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07F" w:rsidRDefault="00725C34">
      <w:r>
        <w:rPr>
          <w:noProof/>
          <w:lang w:eastAsia="ru-RU"/>
        </w:rPr>
        <w:drawing>
          <wp:inline distT="0" distB="0" distL="0" distR="0">
            <wp:extent cx="5940425" cy="8168933"/>
            <wp:effectExtent l="19050" t="0" r="3175" b="0"/>
            <wp:docPr id="1" name="Рисунок 1" descr="C:\Users\Луиза\Desktop\2021-2022 уч г\годовой 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2021-2022 уч г\годовой план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5C34" w:rsidRDefault="00725C34"/>
    <w:p w:rsidR="00725C34" w:rsidRDefault="00725C34"/>
    <w:p w:rsidR="00725C34" w:rsidRDefault="00725C34"/>
    <w:p w:rsidR="00725C34" w:rsidRDefault="00725C34"/>
    <w:p w:rsidR="00725C34" w:rsidRDefault="00725C34"/>
    <w:p w:rsidR="00725C34" w:rsidRPr="00725C34" w:rsidRDefault="00725C34" w:rsidP="00725C3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Анализ  результатов деятельности  МБДОУ «Зеленорощинский детский сад общеразвивающего вида» за  2020- 2021 учебный  год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В 2020-2021 г.г. были поставлены следующие задачи </w:t>
      </w:r>
      <w:proofErr w:type="gramStart"/>
      <w:r w:rsidRPr="00725C34">
        <w:rPr>
          <w:rFonts w:ascii="Times New Roman" w:hAnsi="Times New Roman" w:cs="Times New Roman"/>
          <w:sz w:val="28"/>
          <w:szCs w:val="28"/>
        </w:rPr>
        <w:t>создать</w:t>
      </w:r>
      <w:proofErr w:type="gramEnd"/>
      <w:r w:rsidRPr="00725C34">
        <w:rPr>
          <w:rFonts w:ascii="Times New Roman" w:hAnsi="Times New Roman" w:cs="Times New Roman"/>
          <w:sz w:val="28"/>
          <w:szCs w:val="28"/>
        </w:rPr>
        <w:t xml:space="preserve"> благоприятные условия для развития детей в соответствии с их возрастными и индивидуальными особенностями и склонностями.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Формировать общей культуры личности детей, в том числе ценностей здорового образа жизни, развивать их социальных, нравственных, эстетических, интеллектуальных, физических качеств, инициативности, самостоятельности, ответственности ребёнка, формирование предпосылок учебной деятельности. </w:t>
      </w:r>
      <w:r w:rsidRPr="00725C34">
        <w:rPr>
          <w:rFonts w:ascii="Times New Roman" w:hAnsi="Times New Roman" w:cs="Times New Roman"/>
          <w:bCs/>
          <w:sz w:val="28"/>
          <w:szCs w:val="28"/>
          <w:lang w:eastAsia="zh-CN"/>
        </w:rPr>
        <w:t>Продолжать воспитывать у дошкольников нравственно-патриотические чувства к малой родине, родному селу с использованием материалов регионального компонента и УМК</w:t>
      </w:r>
      <w:r w:rsidRPr="00725C34">
        <w:rPr>
          <w:rFonts w:ascii="Times New Roman" w:hAnsi="Times New Roman" w:cs="Times New Roman"/>
          <w:sz w:val="28"/>
          <w:szCs w:val="28"/>
        </w:rPr>
        <w:t xml:space="preserve">. </w:t>
      </w:r>
      <w:r w:rsidRPr="00725C34">
        <w:rPr>
          <w:rFonts w:ascii="Times New Roman" w:hAnsi="Times New Roman" w:cs="Times New Roman"/>
          <w:sz w:val="28"/>
          <w:szCs w:val="28"/>
          <w:lang w:eastAsia="zh-CN"/>
        </w:rPr>
        <w:t>Формировать устойчивые знания о природе и бережное отношение к природе.</w:t>
      </w:r>
    </w:p>
    <w:p w:rsidR="00725C34" w:rsidRPr="00725C34" w:rsidRDefault="00725C34" w:rsidP="00725C3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Реализация поставленных задач шла через следующие формы организации мероприятий: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left="900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1. Обеспечение здоровья и здорового образа жизни: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left="900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1.1. Анализ детского контингента.</w:t>
      </w:r>
    </w:p>
    <w:p w:rsidR="00725C34" w:rsidRPr="00725C34" w:rsidRDefault="00725C34" w:rsidP="00725C34">
      <w:pPr>
        <w:spacing w:after="0" w:line="240" w:lineRule="auto"/>
        <w:ind w:left="560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Детский сад посещали 17 воспитанников.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982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31"/>
        <w:gridCol w:w="2741"/>
        <w:gridCol w:w="2331"/>
        <w:gridCol w:w="411"/>
        <w:gridCol w:w="974"/>
        <w:gridCol w:w="935"/>
        <w:gridCol w:w="392"/>
        <w:gridCol w:w="10"/>
        <w:gridCol w:w="25"/>
        <w:gridCol w:w="6"/>
        <w:gridCol w:w="30"/>
        <w:gridCol w:w="383"/>
        <w:gridCol w:w="30"/>
        <w:gridCol w:w="592"/>
        <w:gridCol w:w="266"/>
        <w:gridCol w:w="284"/>
        <w:gridCol w:w="141"/>
        <w:gridCol w:w="13"/>
        <w:gridCol w:w="20"/>
        <w:gridCol w:w="27"/>
        <w:gridCol w:w="10"/>
        <w:gridCol w:w="10"/>
        <w:gridCol w:w="10"/>
        <w:gridCol w:w="10"/>
        <w:gridCol w:w="35"/>
        <w:gridCol w:w="19"/>
        <w:gridCol w:w="8"/>
        <w:gridCol w:w="39"/>
        <w:gridCol w:w="10"/>
        <w:gridCol w:w="10"/>
        <w:gridCol w:w="10"/>
        <w:gridCol w:w="10"/>
        <w:gridCol w:w="10"/>
        <w:gridCol w:w="10"/>
        <w:gridCol w:w="15"/>
        <w:gridCol w:w="20"/>
        <w:gridCol w:w="44"/>
        <w:gridCol w:w="30"/>
      </w:tblGrid>
      <w:tr w:rsidR="00725C34" w:rsidRPr="00725C34" w:rsidTr="00725C34">
        <w:trPr>
          <w:gridAfter w:val="4"/>
          <w:wAfter w:w="109" w:type="dxa"/>
          <w:trHeight w:val="246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2" w:type="dxa"/>
            <w:gridSpan w:val="2"/>
            <w:tcBorders>
              <w:top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w w:val="98"/>
                <w:sz w:val="28"/>
                <w:szCs w:val="28"/>
              </w:rPr>
              <w:t>Возрастная группа</w:t>
            </w:r>
          </w:p>
        </w:tc>
        <w:tc>
          <w:tcPr>
            <w:tcW w:w="411" w:type="dxa"/>
            <w:tcBorders>
              <w:top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8" w:type="dxa"/>
            <w:gridSpan w:val="2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w w:val="99"/>
                <w:sz w:val="28"/>
                <w:szCs w:val="28"/>
              </w:rPr>
              <w:t>Количество</w:t>
            </w: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81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w w:val="98"/>
                <w:sz w:val="28"/>
                <w:szCs w:val="28"/>
              </w:rPr>
              <w:t>детей, 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46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возрасте до 3 лет</w:t>
            </w: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7-41,2%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46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возрасте от 3до 4лет</w:t>
            </w: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2-11,8%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46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 4 до 5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2-11,8%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46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 5 до 6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1-5,8%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46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 6 до 7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5-29,4%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4"/>
          <w:wAfter w:w="109" w:type="dxa"/>
          <w:trHeight w:val="249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Общее количество по саду</w:t>
            </w: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7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17-100%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"/>
          <w:wAfter w:w="74" w:type="dxa"/>
          <w:trHeight w:val="578"/>
        </w:trPr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69" w:type="dxa"/>
            <w:gridSpan w:val="1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1.2.  Суммарные данные по группам здоровья</w:t>
            </w:r>
          </w:p>
        </w:tc>
        <w:tc>
          <w:tcPr>
            <w:tcW w:w="1467" w:type="dxa"/>
            <w:gridSpan w:val="14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" w:type="dxa"/>
            <w:gridSpan w:val="4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" w:type="dxa"/>
            <w:gridSpan w:val="5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5"/>
          <w:wAfter w:w="119" w:type="dxa"/>
          <w:trHeight w:val="225"/>
        </w:trPr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Контингент детей</w:t>
            </w:r>
          </w:p>
        </w:tc>
        <w:tc>
          <w:tcPr>
            <w:tcW w:w="2331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2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группа</w:t>
            </w:r>
          </w:p>
        </w:tc>
        <w:tc>
          <w:tcPr>
            <w:tcW w:w="411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2" w:type="dxa"/>
            <w:gridSpan w:val="6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группа</w:t>
            </w:r>
          </w:p>
        </w:tc>
        <w:tc>
          <w:tcPr>
            <w:tcW w:w="413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16"/>
            <w:tcBorders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группа</w:t>
            </w:r>
          </w:p>
        </w:tc>
        <w:tc>
          <w:tcPr>
            <w:tcW w:w="50" w:type="dxa"/>
            <w:gridSpan w:val="5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5"/>
          <w:wAfter w:w="119" w:type="dxa"/>
          <w:trHeight w:val="257"/>
        </w:trPr>
        <w:tc>
          <w:tcPr>
            <w:tcW w:w="3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1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w w:val="98"/>
                <w:sz w:val="28"/>
                <w:szCs w:val="28"/>
              </w:rPr>
              <w:t>здоровья, %</w:t>
            </w:r>
          </w:p>
        </w:tc>
        <w:tc>
          <w:tcPr>
            <w:tcW w:w="41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tabs>
                <w:tab w:val="left" w:pos="1731"/>
              </w:tabs>
              <w:spacing w:after="0" w:line="240" w:lineRule="auto"/>
              <w:ind w:right="1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здоровья</w:t>
            </w:r>
            <w:r w:rsidRPr="00725C34">
              <w:rPr>
                <w:rFonts w:ascii="Times New Roman" w:hAnsi="Times New Roman" w:cs="Times New Roman"/>
                <w:b/>
                <w:bCs/>
                <w:w w:val="99"/>
                <w:sz w:val="28"/>
                <w:szCs w:val="28"/>
              </w:rPr>
              <w:t>, %</w:t>
            </w:r>
          </w:p>
        </w:tc>
        <w:tc>
          <w:tcPr>
            <w:tcW w:w="413" w:type="dxa"/>
            <w:gridSpan w:val="2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16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здоровья, %</w:t>
            </w:r>
          </w:p>
        </w:tc>
        <w:tc>
          <w:tcPr>
            <w:tcW w:w="50" w:type="dxa"/>
            <w:gridSpan w:val="5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3"/>
          <w:wAfter w:w="94" w:type="dxa"/>
          <w:trHeight w:val="246"/>
        </w:trPr>
        <w:tc>
          <w:tcPr>
            <w:tcW w:w="2802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До 3 лет – 7 чел.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0 - 0%</w:t>
            </w:r>
          </w:p>
        </w:tc>
        <w:tc>
          <w:tcPr>
            <w:tcW w:w="4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7 - 41,2 %</w:t>
            </w:r>
          </w:p>
        </w:tc>
        <w:tc>
          <w:tcPr>
            <w:tcW w:w="433" w:type="dxa"/>
            <w:gridSpan w:val="4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  <w:gridSpan w:val="17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-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0</w:t>
            </w:r>
          </w:p>
        </w:tc>
        <w:tc>
          <w:tcPr>
            <w:tcW w:w="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5"/>
          <w:wAfter w:w="119" w:type="dxa"/>
          <w:trHeight w:val="246"/>
        </w:trPr>
        <w:tc>
          <w:tcPr>
            <w:tcW w:w="280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 3 до 7 лет –10 чел.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4 –23,5%</w:t>
            </w:r>
          </w:p>
        </w:tc>
        <w:tc>
          <w:tcPr>
            <w:tcW w:w="41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6 -  35,3%</w:t>
            </w:r>
          </w:p>
        </w:tc>
        <w:tc>
          <w:tcPr>
            <w:tcW w:w="43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  <w:gridSpan w:val="17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6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w w:val="99"/>
                <w:sz w:val="28"/>
                <w:szCs w:val="28"/>
              </w:rPr>
              <w:t xml:space="preserve">        0</w:t>
            </w:r>
          </w:p>
        </w:tc>
        <w:tc>
          <w:tcPr>
            <w:tcW w:w="40" w:type="dxa"/>
            <w:gridSpan w:val="4"/>
            <w:vMerge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0"/>
          <w:wAfter w:w="169" w:type="dxa"/>
          <w:trHeight w:val="246"/>
        </w:trPr>
        <w:tc>
          <w:tcPr>
            <w:tcW w:w="3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4 – 23,5%</w:t>
            </w:r>
          </w:p>
        </w:tc>
        <w:tc>
          <w:tcPr>
            <w:tcW w:w="41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2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13 – 76,5%</w:t>
            </w:r>
          </w:p>
        </w:tc>
        <w:tc>
          <w:tcPr>
            <w:tcW w:w="413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16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4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725C34" w:rsidRPr="00725C34" w:rsidTr="00725C34">
        <w:trPr>
          <w:gridAfter w:val="3"/>
          <w:wAfter w:w="94" w:type="dxa"/>
          <w:trHeight w:val="197"/>
        </w:trPr>
        <w:tc>
          <w:tcPr>
            <w:tcW w:w="3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69" w:type="dxa"/>
            <w:gridSpan w:val="1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1.3.Состояние здоровья воспитанников.</w:t>
            </w:r>
          </w:p>
        </w:tc>
        <w:tc>
          <w:tcPr>
            <w:tcW w:w="1313" w:type="dxa"/>
            <w:gridSpan w:val="5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" w:type="dxa"/>
            <w:gridSpan w:val="14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3"/>
          <w:wAfter w:w="795" w:type="dxa"/>
          <w:trHeight w:val="280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50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Число дней пропущенных по болезни: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всего</w:t>
            </w:r>
          </w:p>
        </w:tc>
        <w:tc>
          <w:tcPr>
            <w:tcW w:w="449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0"/>
          <w:wAfter w:w="357" w:type="dxa"/>
          <w:trHeight w:val="302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ясли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 w:right="6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8" w:type="dxa"/>
            <w:gridSpan w:val="3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5"/>
          <w:wAfter w:w="280" w:type="dxa"/>
          <w:trHeight w:val="318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сад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8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" w:type="dxa"/>
            <w:gridSpan w:val="6"/>
            <w:vMerge w:val="restart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7"/>
          <w:wAfter w:w="300" w:type="dxa"/>
          <w:trHeight w:val="279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 w:right="-2552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Количество детей, не болевших ни разу: всего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  <w:gridSpan w:val="3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98"/>
                <w:sz w:val="28"/>
                <w:szCs w:val="28"/>
              </w:rPr>
              <w:t>11</w:t>
            </w:r>
          </w:p>
        </w:tc>
        <w:tc>
          <w:tcPr>
            <w:tcW w:w="88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" w:type="dxa"/>
            <w:gridSpan w:val="6"/>
            <w:vMerge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3"/>
          <w:wAfter w:w="795" w:type="dxa"/>
          <w:trHeight w:val="319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всего детей в ДОУ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858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3"/>
          <w:wAfter w:w="795" w:type="dxa"/>
          <w:trHeight w:val="321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3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% детей ни разу не болевших в ДОУ</w:t>
            </w: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  <w:gridSpan w:val="3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98"/>
                <w:sz w:val="28"/>
                <w:szCs w:val="28"/>
              </w:rPr>
              <w:t>65</w:t>
            </w:r>
          </w:p>
        </w:tc>
        <w:tc>
          <w:tcPr>
            <w:tcW w:w="888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9"/>
          <w:wAfter w:w="337" w:type="dxa"/>
          <w:trHeight w:val="302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ясли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89"/>
                <w:sz w:val="28"/>
                <w:szCs w:val="28"/>
              </w:rPr>
              <w:t>30</w:t>
            </w:r>
          </w:p>
        </w:tc>
        <w:tc>
          <w:tcPr>
            <w:tcW w:w="266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8" w:type="dxa"/>
            <w:gridSpan w:val="3"/>
            <w:vMerge w:val="restart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56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0"/>
          <w:wAfter w:w="357" w:type="dxa"/>
          <w:trHeight w:val="285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сад</w:t>
            </w:r>
          </w:p>
        </w:tc>
        <w:tc>
          <w:tcPr>
            <w:tcW w:w="233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66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8" w:type="dxa"/>
            <w:gridSpan w:val="3"/>
            <w:vMerge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3"/>
          <w:wAfter w:w="795" w:type="dxa"/>
          <w:trHeight w:val="279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50" w:type="dxa"/>
            <w:gridSpan w:val="9"/>
            <w:tcBorders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етей, длительно не посещающих ДОУ по рекомендациям врача: всего</w:t>
            </w:r>
          </w:p>
        </w:tc>
        <w:tc>
          <w:tcPr>
            <w:tcW w:w="1041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89"/>
                <w:sz w:val="28"/>
                <w:szCs w:val="28"/>
              </w:rPr>
              <w:t>0</w:t>
            </w:r>
          </w:p>
        </w:tc>
        <w:tc>
          <w:tcPr>
            <w:tcW w:w="26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6"/>
          <w:wAfter w:w="290" w:type="dxa"/>
          <w:trHeight w:val="279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" w:type="dxa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ясли</w:t>
            </w:r>
          </w:p>
        </w:tc>
        <w:tc>
          <w:tcPr>
            <w:tcW w:w="4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5" w:type="dxa"/>
            <w:gridSpan w:val="5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4"/>
          <w:wAfter w:w="270" w:type="dxa"/>
          <w:trHeight w:val="159"/>
        </w:trPr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сад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89"/>
                <w:sz w:val="28"/>
                <w:szCs w:val="28"/>
              </w:rPr>
              <w:t>0</w:t>
            </w:r>
          </w:p>
        </w:tc>
        <w:tc>
          <w:tcPr>
            <w:tcW w:w="266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5" w:type="dxa"/>
            <w:gridSpan w:val="5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23"/>
          <w:wAfter w:w="795" w:type="dxa"/>
          <w:trHeight w:val="279"/>
        </w:trPr>
        <w:tc>
          <w:tcPr>
            <w:tcW w:w="3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случаев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заболевания ОРЗ и грипп</w:t>
            </w:r>
          </w:p>
        </w:tc>
        <w:tc>
          <w:tcPr>
            <w:tcW w:w="2747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041" w:type="dxa"/>
            <w:gridSpan w:val="5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gridAfter w:val="11"/>
          <w:wAfter w:w="208" w:type="dxa"/>
          <w:trHeight w:val="78"/>
        </w:trPr>
        <w:tc>
          <w:tcPr>
            <w:tcW w:w="30" w:type="dxa"/>
            <w:vMerge w:val="restart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ясли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" w:right="-59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98"/>
                <w:sz w:val="28"/>
                <w:szCs w:val="28"/>
              </w:rPr>
              <w:t>1</w:t>
            </w:r>
          </w:p>
        </w:tc>
        <w:tc>
          <w:tcPr>
            <w:tcW w:w="26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 w:right="-59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 w:right="-59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" w:type="dxa"/>
            <w:gridSpan w:val="9"/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" w:type="dxa"/>
            <w:gridSpan w:val="2"/>
            <w:tcBorders>
              <w:left w:val="nil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35"/>
        </w:trPr>
        <w:tc>
          <w:tcPr>
            <w:tcW w:w="30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сад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4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" w:right="-597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 w:right="-597"/>
              <w:jc w:val="center"/>
              <w:rPr>
                <w:rFonts w:ascii="Times New Roman" w:eastAsia="Calibri" w:hAnsi="Times New Roman" w:cs="Times New Roman"/>
                <w:b/>
                <w:bCs/>
                <w:w w:val="98"/>
                <w:sz w:val="28"/>
                <w:szCs w:val="28"/>
              </w:rPr>
            </w:pPr>
          </w:p>
        </w:tc>
        <w:tc>
          <w:tcPr>
            <w:tcW w:w="765" w:type="dxa"/>
            <w:gridSpan w:val="22"/>
            <w:tcBorders>
              <w:left w:val="single" w:sz="4" w:space="0" w:color="auto"/>
              <w:bottom w:val="nil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-418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eastAsia="Calibri" w:hAnsi="Times New Roman" w:cs="Times New Roman"/>
                <w:b/>
                <w:bCs/>
                <w:w w:val="96"/>
                <w:sz w:val="28"/>
                <w:szCs w:val="28"/>
              </w:rPr>
              <w:t>1</w:t>
            </w:r>
          </w:p>
        </w:tc>
        <w:tc>
          <w:tcPr>
            <w:tcW w:w="30" w:type="dxa"/>
            <w:tcBorders>
              <w:left w:val="nil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1.2.Анализ состояния здоровья воспитанников.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Сохранение и укрепление психофизиологического здоровья детей, совершенствование их физического развития одна из основных задач дошкольного учреждения. Медицинское обследование детей осуществляется систематически врачами специалистами ШРБ, медпункт, что позволяет вовремя выявить отклонения в состоянии здоровья воспитанников и скоординировать педагогический процесс и </w:t>
      </w:r>
      <w:proofErr w:type="gramStart"/>
      <w:r w:rsidRPr="00725C34">
        <w:rPr>
          <w:rFonts w:ascii="Times New Roman" w:hAnsi="Times New Roman" w:cs="Times New Roman"/>
          <w:sz w:val="28"/>
          <w:szCs w:val="28"/>
        </w:rPr>
        <w:t>здоровье</w:t>
      </w:r>
      <w:proofErr w:type="gramEnd"/>
      <w:r w:rsidRPr="00725C34">
        <w:rPr>
          <w:rFonts w:ascii="Times New Roman" w:hAnsi="Times New Roman" w:cs="Times New Roman"/>
          <w:sz w:val="28"/>
          <w:szCs w:val="28"/>
        </w:rPr>
        <w:t xml:space="preserve"> сберегающие мероприятия. Важным показателем результатов работы дошкольного учреждения является здоровье детей. Поэтому в ДОУ в течение всего года велась большая систематическая и целенаправленная работа по физическому развитию и оздоровлению всех воспитанников. Физическое развитие осуществлялось как на специально организованных физкультурных занятиях, так и в совместной деятельности взрослых и детей. Введение здоровьесберегающих технологий в образовательный процесс позволяет дозировать образовательную нагрузку, создавать условия для благоприятного эмоционального и физического развития детей. Функционирует физкультурный зал, где имеется все необходимое оборудование для физкультурно-профилактической деятельности. Благоприятный психологический микроклимат в коллективе, взаимодействие педагогического и медицинского персонала позволяет успешно добиваться реализации вопросов здоровьесбережения в ДОУ. </w:t>
      </w:r>
      <w:proofErr w:type="spellStart"/>
      <w:proofErr w:type="gramStart"/>
      <w:r w:rsidRPr="00725C34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– оздоровительная</w:t>
      </w:r>
      <w:proofErr w:type="gramEnd"/>
      <w:r w:rsidRPr="00725C34">
        <w:rPr>
          <w:rFonts w:ascii="Times New Roman" w:hAnsi="Times New Roman" w:cs="Times New Roman"/>
          <w:sz w:val="28"/>
          <w:szCs w:val="28"/>
        </w:rPr>
        <w:t xml:space="preserve"> работа проводилась на основе методического комплекса «Физкультурные занятия в детском саду»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Пензудаевой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Л.И. Организованы зимний и летний спортивный праздник, физкультурные досуги, регулярно проводится пальчиковая и дыхательная гимнастика, обеспечивается режим двигательной активности. Регулярно проходят мероприятия по профилактике заболеваний и укреплению здоровья детей (закаливание, витаминотерапия, режим прогулок, режим проветривания, и др.) Весь комплекс оздоровительно-профилактических мероприятий был направлен на оздоровление детей, на укрепление иммунной системы ребенка. Сотрудниками ДОУ были проведены следующие мероприятия: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в период подъема респираторных инфекций усиливался </w:t>
      </w:r>
      <w:proofErr w:type="gramStart"/>
      <w:r w:rsidRPr="00725C3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25C34">
        <w:rPr>
          <w:rFonts w:ascii="Times New Roman" w:hAnsi="Times New Roman" w:cs="Times New Roman"/>
          <w:sz w:val="28"/>
          <w:szCs w:val="28"/>
        </w:rPr>
        <w:t xml:space="preserve"> приемом детей;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ежедневно проводилась витаминизация третьего блюда;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ежедневно проводились утренняя гимнастика и гимнастика после сна;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два раза в неделю проводились физкультурные занятия в зале и одно занятие на воздухе;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Весь комплекс закаливающих процедур (хождение босиком по массажным дорожкам, гимнастика после сна) был направлен на снижение уровня заболеваемости в детском саду.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lastRenderedPageBreak/>
        <w:t xml:space="preserve">В течение учебного года продолжалась работа по охране и укреплению здоровья воспитанников. Уделялось внимание пропаганде здорового образа жизни и просвещению родителей по вопросам физического развития, воспитания дошкольников, профилактики детской заболеваемости, профилактике распространения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инфекции.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Большое внимание в работе с родителями (законными представителями) уделяется профилактике ОРВИ, правильного питания, приобщению детей к ценностям здорового образа жизни.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Общее санитарное состояние учреждения соответствует санитарным требованиям СП 2.4.3648-20, СП 3.1.3597-20 «Профилактика новой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инфекции (COVID): питьевой, световой, воздушный режим соответствует нормам. Проводиться традиционная «Неделя здоровья». 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Рекомендации на следующий год: продолжать работу по снижению детской заболеваемости, а также укреплять здоровье путем физических упражнений и закаливающих мероприятий и проводить просветительную работу с родителями. Включить в план работы на 2021/2022 учебный год семейные спортивные развлечения.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В 2020/2021 году в дошкольном учреждении случаев травматизма не было. Но в 2021/2022 учебном году необходимо продолжать проводить профилактическую работу по предупреждению детского травматизма в дошкольном учреждении и дома, вести просветительную работу с воспитанниками.</w:t>
      </w:r>
    </w:p>
    <w:p w:rsidR="00725C34" w:rsidRPr="00725C34" w:rsidRDefault="00725C34" w:rsidP="00725C34">
      <w:pPr>
        <w:spacing w:after="0" w:line="240" w:lineRule="auto"/>
        <w:ind w:right="227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Вывод:</w:t>
      </w:r>
      <w:r w:rsidRPr="00725C34">
        <w:rPr>
          <w:rFonts w:ascii="Times New Roman" w:hAnsi="Times New Roman" w:cs="Times New Roman"/>
          <w:sz w:val="28"/>
          <w:szCs w:val="28"/>
        </w:rPr>
        <w:t xml:space="preserve"> Физкультурно-оздоровительная работа выполнена в полном объеме и на хорошем уровне, включает в себя профилактику заболеваемости, закаливания детей, соблюдение правил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. Для сохранения и укрепления здоровья воспитанников, педагоги планируют и осуществляют физкультурно-оздоровительную работу.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Анализ качества освоения образовательной программы воспитанниками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  Образовательный процесс регламентируется общеобразовательной программой МБДОУ.  Программа спроектирована с учетом ФГОС дошкольного образования, особенностей образовательной организации, образовательных потребностей и запросов воспитанников, родителей. Определяет цель, задачи, планируемые результаты, содержание и организацию образовательного процесса на ступени и дошкольного образования. Кроме того, учтены концептуальные положения используемой в ДОУ основной образовательной программы дошкольного образования «От рождения до школы» (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Н.Е., Комаровой Т.С., Васильевой М.А.). 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  Обязательная часть представлена основной образовательной программой дошкольного образования «От рождения до школы» под ред. Н.Е.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>, Т.С.Комаровой, М.А.Васильевой.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Образовательная область «Художественно-эстетическое развитие» по разделу «Музыкальная деятельность» реализуется по программе музыкального воспитания детей дошкольного возраста «Ладушки» / под ред. И.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Каплуновой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И.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Новоскольцевой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(для детей от 2 до 7 лет).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Образовательная область «Художественно-эстетическое развитие» по разделу «Изобразительная деятельность» реализуется по программе художественного воспитания, обучения и развития детей 2-7 лет И. С. Комаровой.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Часть, формируемая участниками образовательных отношений, представлена парциальной программой «Войди в природу другом», национальным региональным компонентом.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Определенная в плане образовательная деятельность, отражает все направления развития: социально-коммуникативное, познавательное, речевое, художественно-эстетическое, физическое. </w:t>
      </w:r>
    </w:p>
    <w:p w:rsidR="00725C34" w:rsidRPr="00725C34" w:rsidRDefault="00725C34" w:rsidP="00725C34">
      <w:pPr>
        <w:spacing w:after="0" w:line="240" w:lineRule="auto"/>
        <w:ind w:right="2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2.1.Сводная таблица диагностики усвоения программы детьми МБДОУ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497" w:type="dxa"/>
        <w:tblInd w:w="11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20"/>
        <w:gridCol w:w="1860"/>
        <w:gridCol w:w="1782"/>
        <w:gridCol w:w="1559"/>
        <w:gridCol w:w="1276"/>
      </w:tblGrid>
      <w:tr w:rsidR="00725C34" w:rsidRPr="00725C34" w:rsidTr="00725C34">
        <w:trPr>
          <w:trHeight w:val="271"/>
        </w:trPr>
        <w:tc>
          <w:tcPr>
            <w:tcW w:w="3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Образовательная область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78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2018 – 2019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2019 – 2020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 – 2021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725C34" w:rsidRPr="00725C34" w:rsidTr="00725C34">
        <w:trPr>
          <w:trHeight w:val="266"/>
        </w:trPr>
        <w:tc>
          <w:tcPr>
            <w:tcW w:w="3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52"/>
        </w:trPr>
        <w:tc>
          <w:tcPr>
            <w:tcW w:w="3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Речевое развитие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7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725C34" w:rsidRPr="00725C34" w:rsidTr="00725C34">
        <w:trPr>
          <w:trHeight w:val="256"/>
        </w:trPr>
        <w:tc>
          <w:tcPr>
            <w:tcW w:w="302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Познавательное развитие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ФЭМП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782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48"/>
        </w:trPr>
        <w:tc>
          <w:tcPr>
            <w:tcW w:w="3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68"/>
        </w:trPr>
        <w:tc>
          <w:tcPr>
            <w:tcW w:w="3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окружающим</w:t>
            </w:r>
          </w:p>
        </w:tc>
        <w:tc>
          <w:tcPr>
            <w:tcW w:w="17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57"/>
        </w:trPr>
        <w:tc>
          <w:tcPr>
            <w:tcW w:w="3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Художественно-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7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725C34" w:rsidRPr="00725C34" w:rsidTr="00725C34">
        <w:trPr>
          <w:trHeight w:val="252"/>
        </w:trPr>
        <w:tc>
          <w:tcPr>
            <w:tcW w:w="3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эстетическое развитие</w:t>
            </w: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1782" w:type="dxa"/>
            <w:vMerge w:val="restart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725C34" w:rsidRPr="00725C34" w:rsidTr="00725C34">
        <w:trPr>
          <w:trHeight w:val="255"/>
        </w:trPr>
        <w:tc>
          <w:tcPr>
            <w:tcW w:w="3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55"/>
        </w:trPr>
        <w:tc>
          <w:tcPr>
            <w:tcW w:w="3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256"/>
        </w:trPr>
        <w:tc>
          <w:tcPr>
            <w:tcW w:w="3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Физическое развитие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17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725C34" w:rsidRPr="00725C34" w:rsidTr="00725C34">
        <w:trPr>
          <w:trHeight w:val="252"/>
        </w:trPr>
        <w:tc>
          <w:tcPr>
            <w:tcW w:w="30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Социально- коммуникативное развитие (общение, усвоение социальных норм и правил)</w:t>
            </w:r>
          </w:p>
        </w:tc>
        <w:tc>
          <w:tcPr>
            <w:tcW w:w="18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 всех видах деятельности, в режимных моментах</w:t>
            </w:r>
          </w:p>
        </w:tc>
        <w:tc>
          <w:tcPr>
            <w:tcW w:w="178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</w:tr>
      <w:tr w:rsidR="00725C34" w:rsidRPr="00725C34" w:rsidTr="00725C34">
        <w:trPr>
          <w:trHeight w:val="252"/>
        </w:trPr>
        <w:tc>
          <w:tcPr>
            <w:tcW w:w="9497" w:type="dxa"/>
            <w:gridSpan w:val="5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f9"/>
        <w:tblW w:w="9498" w:type="dxa"/>
        <w:tblInd w:w="108" w:type="dxa"/>
        <w:tblLayout w:type="fixed"/>
        <w:tblLook w:val="04A0"/>
      </w:tblPr>
      <w:tblGrid>
        <w:gridCol w:w="2127"/>
        <w:gridCol w:w="2835"/>
        <w:gridCol w:w="2268"/>
        <w:gridCol w:w="2268"/>
      </w:tblGrid>
      <w:tr w:rsidR="00725C34" w:rsidRPr="00725C34" w:rsidTr="00725C34">
        <w:tc>
          <w:tcPr>
            <w:tcW w:w="2127" w:type="dxa"/>
          </w:tcPr>
          <w:p w:rsidR="00725C34" w:rsidRPr="00725C34" w:rsidRDefault="00725C34" w:rsidP="00725C34">
            <w:pPr>
              <w:contextualSpacing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Уровень</w:t>
            </w:r>
          </w:p>
        </w:tc>
        <w:tc>
          <w:tcPr>
            <w:tcW w:w="2835" w:type="dxa"/>
            <w:vAlign w:val="bottom"/>
          </w:tcPr>
          <w:p w:rsidR="00725C34" w:rsidRPr="00725C34" w:rsidRDefault="00725C34" w:rsidP="00725C34">
            <w:pPr>
              <w:ind w:left="100"/>
              <w:jc w:val="center"/>
              <w:rPr>
                <w:b/>
                <w:bCs/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2018 – 2019</w:t>
            </w:r>
          </w:p>
          <w:p w:rsidR="00725C34" w:rsidRPr="00725C34" w:rsidRDefault="00725C34" w:rsidP="00725C34">
            <w:pPr>
              <w:ind w:left="100"/>
              <w:jc w:val="center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268" w:type="dxa"/>
            <w:vAlign w:val="bottom"/>
          </w:tcPr>
          <w:p w:rsidR="00725C34" w:rsidRPr="00725C34" w:rsidRDefault="00725C34" w:rsidP="00725C34">
            <w:pPr>
              <w:ind w:left="100"/>
              <w:jc w:val="center"/>
              <w:rPr>
                <w:b/>
                <w:bCs/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2019 – 2020</w:t>
            </w:r>
          </w:p>
          <w:p w:rsidR="00725C34" w:rsidRPr="00725C34" w:rsidRDefault="00725C34" w:rsidP="00725C34">
            <w:pPr>
              <w:ind w:left="100"/>
              <w:jc w:val="center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268" w:type="dxa"/>
            <w:vAlign w:val="bottom"/>
          </w:tcPr>
          <w:p w:rsidR="00725C34" w:rsidRPr="00725C34" w:rsidRDefault="00725C34" w:rsidP="00725C34">
            <w:pPr>
              <w:ind w:left="100"/>
              <w:jc w:val="center"/>
              <w:rPr>
                <w:b/>
                <w:bCs/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2020 – 2021</w:t>
            </w:r>
          </w:p>
          <w:p w:rsidR="00725C34" w:rsidRPr="00725C34" w:rsidRDefault="00725C34" w:rsidP="00725C34">
            <w:pPr>
              <w:ind w:left="100"/>
              <w:jc w:val="center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%</w:t>
            </w:r>
          </w:p>
        </w:tc>
      </w:tr>
      <w:tr w:rsidR="00725C34" w:rsidRPr="00725C34" w:rsidTr="00725C34">
        <w:tc>
          <w:tcPr>
            <w:tcW w:w="2127" w:type="dxa"/>
          </w:tcPr>
          <w:p w:rsidR="00725C34" w:rsidRPr="00725C34" w:rsidRDefault="00725C34" w:rsidP="00725C34">
            <w:pPr>
              <w:contextualSpacing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Высокий</w:t>
            </w:r>
          </w:p>
        </w:tc>
        <w:tc>
          <w:tcPr>
            <w:tcW w:w="2835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17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25,2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12</w:t>
            </w:r>
          </w:p>
        </w:tc>
      </w:tr>
      <w:tr w:rsidR="00725C34" w:rsidRPr="00725C34" w:rsidTr="00725C34">
        <w:tc>
          <w:tcPr>
            <w:tcW w:w="2127" w:type="dxa"/>
          </w:tcPr>
          <w:p w:rsidR="00725C34" w:rsidRPr="00725C34" w:rsidRDefault="00725C34" w:rsidP="00725C34">
            <w:pPr>
              <w:contextualSpacing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Средний</w:t>
            </w:r>
          </w:p>
        </w:tc>
        <w:tc>
          <w:tcPr>
            <w:tcW w:w="2835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77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60,4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78</w:t>
            </w:r>
          </w:p>
        </w:tc>
      </w:tr>
      <w:tr w:rsidR="00725C34" w:rsidRPr="00725C34" w:rsidTr="00725C34">
        <w:tc>
          <w:tcPr>
            <w:tcW w:w="2127" w:type="dxa"/>
          </w:tcPr>
          <w:p w:rsidR="00725C34" w:rsidRPr="00725C34" w:rsidRDefault="00725C34" w:rsidP="00725C34">
            <w:pPr>
              <w:contextualSpacing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Низкий </w:t>
            </w:r>
          </w:p>
        </w:tc>
        <w:tc>
          <w:tcPr>
            <w:tcW w:w="2835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14,4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contextualSpacing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10</w:t>
            </w:r>
          </w:p>
        </w:tc>
      </w:tr>
    </w:tbl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При реализации программы проводилась оценка индивидуального развития детей, педагогами в рамках педагогической диагностики два раза в год: октябре  и апреле. C целью определения индивидуального развития детей и оценкой эффективности педагогических действий.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Выводы: 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Итоговые результаты диагностики свидетельствуют о достаточном уровне освоения образовательной программы. Полученные результаты говорят о стабильности в усвоении программы ДОУ детьми по всем разделам.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Из результатов мониторинга определяются следующие направления работы, требующие углубленной работы на следующий учебный год: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-познавательное; </w:t>
      </w:r>
    </w:p>
    <w:p w:rsidR="00725C34" w:rsidRPr="00725C34" w:rsidRDefault="00725C34" w:rsidP="00725C34">
      <w:pPr>
        <w:tabs>
          <w:tab w:val="left" w:pos="267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социально-коммуникативное.</w:t>
      </w:r>
    </w:p>
    <w:p w:rsidR="00725C34" w:rsidRPr="00725C34" w:rsidRDefault="00725C34" w:rsidP="00725C34">
      <w:pPr>
        <w:spacing w:after="0" w:line="24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lastRenderedPageBreak/>
        <w:t>2.2.Анализ адаптации детей к условиям детского сада.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left="1"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Проведѐн мониторинг качества нервно-психологического развития  детей 2-3 года жизни. Использовались методы опроса, включѐнного и не включѐнного наблюдения. Воспитатели вели листы адаптации к условиям ДОУ, составляли карты развития и поведения детей и определяли группы развития ребенка по параметрам, разработанным К. Л. Печорой, В. Г.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Пантюхиной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, Л. Г.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Голубевой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>.</w:t>
      </w:r>
    </w:p>
    <w:p w:rsidR="00725C34" w:rsidRPr="00725C34" w:rsidRDefault="00725C34" w:rsidP="00725C34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left="1"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По итогам оформлена аналитическая справка с анализом показателей качества адаптации детей и рекомендациями для родителей и педагогов  (100% - зона полного развития).</w:t>
      </w:r>
    </w:p>
    <w:p w:rsidR="00725C34" w:rsidRPr="00725C34" w:rsidRDefault="00725C34" w:rsidP="00725C34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left="1"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Выводы: </w:t>
      </w:r>
      <w:r w:rsidRPr="00725C34">
        <w:rPr>
          <w:rFonts w:ascii="Times New Roman" w:hAnsi="Times New Roman" w:cs="Times New Roman"/>
          <w:sz w:val="28"/>
          <w:szCs w:val="28"/>
        </w:rPr>
        <w:t>Детей с тяжелым типом адаптации не выявлено.</w:t>
      </w: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sz w:val="28"/>
          <w:szCs w:val="28"/>
        </w:rPr>
        <w:t>Основная масса детей</w:t>
      </w: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sz w:val="28"/>
          <w:szCs w:val="28"/>
        </w:rPr>
        <w:t>адаптировалась в течение 1 месяца. Таким образом, все дети ДОУ прошли адаптационный период успешно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tabs>
          <w:tab w:val="left" w:pos="16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2.3.</w:t>
      </w:r>
      <w:r w:rsidRPr="00725C34">
        <w:rPr>
          <w:rFonts w:ascii="Times New Roman" w:hAnsi="Times New Roman" w:cs="Times New Roman"/>
          <w:sz w:val="28"/>
          <w:szCs w:val="28"/>
        </w:rPr>
        <w:t xml:space="preserve">  </w:t>
      </w:r>
      <w:r w:rsidRPr="00725C34">
        <w:rPr>
          <w:rFonts w:ascii="Times New Roman" w:hAnsi="Times New Roman" w:cs="Times New Roman"/>
          <w:b/>
          <w:bCs/>
          <w:sz w:val="28"/>
          <w:szCs w:val="28"/>
        </w:rPr>
        <w:t>Готовность детей к школе.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Оценка итоговых результатов освоения программы в подготовительных группах.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tabs>
          <w:tab w:val="left" w:pos="0"/>
        </w:tabs>
        <w:spacing w:after="0" w:line="240" w:lineRule="auto"/>
        <w:ind w:right="100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В 2020-2021 учебном году выпускников из подготовительных к школе групп - 6.</w:t>
      </w:r>
    </w:p>
    <w:p w:rsidR="00725C34" w:rsidRPr="00725C34" w:rsidRDefault="00725C34" w:rsidP="00725C34">
      <w:pPr>
        <w:spacing w:after="0" w:line="240" w:lineRule="auto"/>
        <w:ind w:right="-41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tabs>
          <w:tab w:val="left" w:pos="9781"/>
        </w:tabs>
        <w:spacing w:after="0" w:line="240" w:lineRule="auto"/>
        <w:ind w:right="-41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Анализ проведѐнной педагогической диагностики на конец учебного года 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14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52"/>
        <w:gridCol w:w="3685"/>
        <w:gridCol w:w="2977"/>
      </w:tblGrid>
      <w:tr w:rsidR="00725C34" w:rsidRPr="00725C34" w:rsidTr="00725C34">
        <w:trPr>
          <w:trHeight w:val="283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Уровни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6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детей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Процентное соотношение %</w:t>
            </w:r>
          </w:p>
        </w:tc>
      </w:tr>
    </w:tbl>
    <w:tbl>
      <w:tblPr>
        <w:tblpPr w:leftFromText="180" w:rightFromText="180" w:vertAnchor="text" w:horzAnchor="margin" w:tblpX="152" w:tblpY="15"/>
        <w:tblW w:w="922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52"/>
        <w:gridCol w:w="1994"/>
        <w:gridCol w:w="1691"/>
        <w:gridCol w:w="2987"/>
      </w:tblGrid>
      <w:tr w:rsidR="00725C34" w:rsidRPr="00725C34" w:rsidTr="00725C34">
        <w:trPr>
          <w:trHeight w:val="261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994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25C34" w:rsidRPr="00725C34" w:rsidTr="00725C34">
        <w:trPr>
          <w:trHeight w:val="26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1994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725C34" w:rsidRPr="00725C34" w:rsidTr="00725C34">
        <w:trPr>
          <w:trHeight w:val="297"/>
        </w:trPr>
        <w:tc>
          <w:tcPr>
            <w:tcW w:w="2552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Ниже среднего</w:t>
            </w:r>
          </w:p>
        </w:tc>
        <w:tc>
          <w:tcPr>
            <w:tcW w:w="1994" w:type="dxa"/>
            <w:tcBorders>
              <w:bottom w:val="single" w:sz="4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8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</w:tr>
      <w:tr w:rsidR="00725C34" w:rsidRPr="00725C34" w:rsidTr="00725C34">
        <w:trPr>
          <w:trHeight w:val="235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1994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Cs/>
          <w:sz w:val="28"/>
          <w:szCs w:val="28"/>
        </w:rPr>
        <w:t xml:space="preserve"> Проводились занятия с учителем </w:t>
      </w:r>
      <w:proofErr w:type="gramStart"/>
      <w:r w:rsidRPr="00725C34">
        <w:rPr>
          <w:rFonts w:ascii="Times New Roman" w:hAnsi="Times New Roman" w:cs="Times New Roman"/>
          <w:bCs/>
          <w:sz w:val="28"/>
          <w:szCs w:val="28"/>
        </w:rPr>
        <w:t>для</w:t>
      </w:r>
      <w:proofErr w:type="gramEnd"/>
      <w:r w:rsidRPr="00725C34">
        <w:rPr>
          <w:rFonts w:ascii="Times New Roman" w:hAnsi="Times New Roman" w:cs="Times New Roman"/>
          <w:bCs/>
          <w:sz w:val="28"/>
          <w:szCs w:val="28"/>
        </w:rPr>
        <w:t xml:space="preserve"> подготовительной группе.</w:t>
      </w:r>
      <w:r w:rsidRPr="00725C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Вывод:</w:t>
      </w:r>
      <w:r w:rsidRPr="00725C34">
        <w:rPr>
          <w:rFonts w:ascii="Times New Roman" w:hAnsi="Times New Roman" w:cs="Times New Roman"/>
          <w:sz w:val="28"/>
          <w:szCs w:val="28"/>
        </w:rPr>
        <w:t xml:space="preserve"> за 2020/2021 учебный год благодаря грамотной работе воспитателей удалось достигнуть высоких результатов по формированию готовности к обучению в школе.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2.4. Оценка итоговых результатов освоения программы УМК.</w:t>
      </w:r>
    </w:p>
    <w:p w:rsidR="00725C34" w:rsidRPr="00725C34" w:rsidRDefault="00725C34" w:rsidP="00725C34">
      <w:pPr>
        <w:tabs>
          <w:tab w:val="left" w:pos="9781"/>
        </w:tabs>
        <w:spacing w:after="0" w:line="240" w:lineRule="auto"/>
        <w:ind w:right="-41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Анализ проведѐнной педагогической диагностики на конец учебного года в средней, старшей, подготовительной группе (всего -9 воспитанников):</w:t>
      </w:r>
    </w:p>
    <w:tbl>
      <w:tblPr>
        <w:tblW w:w="9214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52"/>
        <w:gridCol w:w="3685"/>
        <w:gridCol w:w="2977"/>
      </w:tblGrid>
      <w:tr w:rsidR="00725C34" w:rsidRPr="00725C34" w:rsidTr="00725C34">
        <w:trPr>
          <w:trHeight w:val="283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Уровни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6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детей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Процентное соотношение</w:t>
            </w:r>
          </w:p>
        </w:tc>
      </w:tr>
    </w:tbl>
    <w:tbl>
      <w:tblPr>
        <w:tblpPr w:leftFromText="180" w:rightFromText="180" w:vertAnchor="text" w:horzAnchor="margin" w:tblpX="152" w:tblpY="15"/>
        <w:tblW w:w="922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52"/>
        <w:gridCol w:w="1853"/>
        <w:gridCol w:w="1832"/>
        <w:gridCol w:w="2987"/>
      </w:tblGrid>
      <w:tr w:rsidR="00725C34" w:rsidRPr="00725C34" w:rsidTr="00725C34">
        <w:trPr>
          <w:trHeight w:val="261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853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3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44,4%</w:t>
            </w:r>
          </w:p>
        </w:tc>
      </w:tr>
      <w:tr w:rsidR="00725C34" w:rsidRPr="00725C34" w:rsidTr="00725C34">
        <w:trPr>
          <w:trHeight w:val="26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1853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3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55,6%</w:t>
            </w:r>
          </w:p>
        </w:tc>
      </w:tr>
      <w:tr w:rsidR="00725C34" w:rsidRPr="00725C34" w:rsidTr="00725C34">
        <w:trPr>
          <w:trHeight w:val="266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1853" w:type="dxa"/>
            <w:tcBorders>
              <w:bottom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right="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3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4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Выводы и рекомендации:</w:t>
      </w:r>
      <w:r w:rsidRPr="00725C34">
        <w:rPr>
          <w:rFonts w:ascii="Times New Roman" w:hAnsi="Times New Roman" w:cs="Times New Roman"/>
          <w:sz w:val="28"/>
          <w:szCs w:val="28"/>
        </w:rPr>
        <w:t xml:space="preserve"> Большинство детей </w:t>
      </w:r>
      <w:proofErr w:type="gramStart"/>
      <w:r w:rsidRPr="00725C34">
        <w:rPr>
          <w:rFonts w:ascii="Times New Roman" w:hAnsi="Times New Roman" w:cs="Times New Roman"/>
          <w:sz w:val="28"/>
          <w:szCs w:val="28"/>
        </w:rPr>
        <w:t>подготовлены</w:t>
      </w:r>
      <w:proofErr w:type="gramEnd"/>
      <w:r w:rsidRPr="00725C34">
        <w:rPr>
          <w:rFonts w:ascii="Times New Roman" w:hAnsi="Times New Roman" w:cs="Times New Roman"/>
          <w:sz w:val="28"/>
          <w:szCs w:val="28"/>
        </w:rPr>
        <w:t xml:space="preserve"> к обучению в школе на высоком и среднем уровнях.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100" w:firstLine="2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left="820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3.  Работа с кадрами</w:t>
      </w:r>
    </w:p>
    <w:p w:rsidR="00725C34" w:rsidRPr="00725C34" w:rsidRDefault="00725C34" w:rsidP="00725C34">
      <w:pPr>
        <w:spacing w:after="0" w:line="240" w:lineRule="auto"/>
        <w:ind w:left="820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3.1. Анализ педагогических кадров</w:t>
      </w:r>
    </w:p>
    <w:p w:rsidR="00725C34" w:rsidRPr="00725C34" w:rsidRDefault="00725C34" w:rsidP="00725C34">
      <w:pPr>
        <w:numPr>
          <w:ilvl w:val="0"/>
          <w:numId w:val="24"/>
        </w:numPr>
        <w:tabs>
          <w:tab w:val="left" w:pos="400"/>
        </w:tabs>
        <w:spacing w:after="0" w:line="240" w:lineRule="auto"/>
        <w:ind w:left="400" w:hanging="138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обеспеченность педагогическими кадрами – 100 %;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numPr>
          <w:ilvl w:val="0"/>
          <w:numId w:val="24"/>
        </w:numPr>
        <w:tabs>
          <w:tab w:val="left" w:pos="399"/>
        </w:tabs>
        <w:spacing w:after="0" w:line="240" w:lineRule="auto"/>
        <w:ind w:left="260" w:right="1160" w:firstLine="2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наличие в учреждении узких специалистов – музыкальный руководитель.</w:t>
      </w:r>
    </w:p>
    <w:p w:rsidR="00725C34" w:rsidRPr="00725C34" w:rsidRDefault="00725C34" w:rsidP="00725C34">
      <w:pPr>
        <w:tabs>
          <w:tab w:val="left" w:pos="399"/>
        </w:tabs>
        <w:spacing w:after="0" w:line="240" w:lineRule="auto"/>
        <w:ind w:right="1160"/>
        <w:rPr>
          <w:rFonts w:ascii="Times New Roman" w:hAnsi="Times New Roman" w:cs="Times New Roman"/>
          <w:sz w:val="28"/>
          <w:szCs w:val="28"/>
        </w:rPr>
      </w:pPr>
    </w:p>
    <w:tbl>
      <w:tblPr>
        <w:tblStyle w:val="af9"/>
        <w:tblW w:w="9498" w:type="dxa"/>
        <w:tblInd w:w="108" w:type="dxa"/>
        <w:tblLayout w:type="fixed"/>
        <w:tblLook w:val="04A0"/>
      </w:tblPr>
      <w:tblGrid>
        <w:gridCol w:w="567"/>
        <w:gridCol w:w="1701"/>
        <w:gridCol w:w="1843"/>
        <w:gridCol w:w="1985"/>
        <w:gridCol w:w="1701"/>
        <w:gridCol w:w="1701"/>
      </w:tblGrid>
      <w:tr w:rsidR="00725C34" w:rsidRPr="00725C34" w:rsidTr="00725C34">
        <w:tc>
          <w:tcPr>
            <w:tcW w:w="567" w:type="dxa"/>
            <w:vAlign w:val="bottom"/>
          </w:tcPr>
          <w:p w:rsidR="00725C34" w:rsidRPr="00725C34" w:rsidRDefault="00725C34" w:rsidP="00725C34">
            <w:pPr>
              <w:ind w:left="12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  <w:proofErr w:type="spellStart"/>
            <w:proofErr w:type="gramStart"/>
            <w:r w:rsidRPr="00725C34"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725C34"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01" w:type="dxa"/>
            <w:vAlign w:val="bottom"/>
          </w:tcPr>
          <w:p w:rsidR="00725C34" w:rsidRPr="00725C34" w:rsidRDefault="00725C34" w:rsidP="00725C34">
            <w:pPr>
              <w:ind w:left="100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ФИО</w:t>
            </w:r>
          </w:p>
        </w:tc>
        <w:tc>
          <w:tcPr>
            <w:tcW w:w="1843" w:type="dxa"/>
            <w:vAlign w:val="bottom"/>
          </w:tcPr>
          <w:p w:rsidR="00725C34" w:rsidRPr="00725C34" w:rsidRDefault="00725C34" w:rsidP="00725C34">
            <w:pPr>
              <w:ind w:left="100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1985" w:type="dxa"/>
            <w:vAlign w:val="bottom"/>
          </w:tcPr>
          <w:p w:rsidR="00725C34" w:rsidRPr="00725C34" w:rsidRDefault="00725C34" w:rsidP="00725C34">
            <w:pPr>
              <w:ind w:left="80"/>
              <w:rPr>
                <w:b/>
                <w:bCs/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Образование</w:t>
            </w:r>
          </w:p>
        </w:tc>
        <w:tc>
          <w:tcPr>
            <w:tcW w:w="1701" w:type="dxa"/>
            <w:vAlign w:val="bottom"/>
          </w:tcPr>
          <w:p w:rsidR="00725C34" w:rsidRPr="00725C34" w:rsidRDefault="00725C34" w:rsidP="00725C34">
            <w:pPr>
              <w:ind w:left="100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Категория</w:t>
            </w:r>
          </w:p>
        </w:tc>
        <w:tc>
          <w:tcPr>
            <w:tcW w:w="1701" w:type="dxa"/>
            <w:vAlign w:val="bottom"/>
          </w:tcPr>
          <w:p w:rsidR="00725C34" w:rsidRPr="00725C34" w:rsidRDefault="00725C34" w:rsidP="00725C34">
            <w:pPr>
              <w:ind w:left="100"/>
              <w:jc w:val="center"/>
              <w:rPr>
                <w:b/>
                <w:bCs/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Педагоги</w:t>
            </w:r>
          </w:p>
          <w:p w:rsidR="00725C34" w:rsidRPr="00725C34" w:rsidRDefault="00725C34" w:rsidP="00725C34">
            <w:pPr>
              <w:ind w:left="100"/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b/>
                <w:bCs/>
                <w:sz w:val="28"/>
                <w:szCs w:val="28"/>
              </w:rPr>
              <w:t>ческий</w:t>
            </w:r>
            <w:proofErr w:type="spellEnd"/>
          </w:p>
        </w:tc>
      </w:tr>
      <w:tr w:rsidR="00725C34" w:rsidRPr="00725C34" w:rsidTr="00725C34">
        <w:tc>
          <w:tcPr>
            <w:tcW w:w="567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bottom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Минязева Резеда </w:t>
            </w:r>
            <w:proofErr w:type="spellStart"/>
            <w:r w:rsidRPr="00725C34">
              <w:rPr>
                <w:sz w:val="28"/>
                <w:szCs w:val="28"/>
              </w:rPr>
              <w:t>Кадеровна</w:t>
            </w:r>
            <w:proofErr w:type="spellEnd"/>
          </w:p>
        </w:tc>
        <w:tc>
          <w:tcPr>
            <w:tcW w:w="1843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</w:tc>
        <w:tc>
          <w:tcPr>
            <w:tcW w:w="1985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Высшее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СЗД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27 лет</w:t>
            </w:r>
          </w:p>
        </w:tc>
      </w:tr>
      <w:tr w:rsidR="00725C34" w:rsidRPr="00725C34" w:rsidTr="00725C34">
        <w:tc>
          <w:tcPr>
            <w:tcW w:w="567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bottom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Балаева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Люция</w:t>
            </w:r>
            <w:proofErr w:type="spellEnd"/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Хамбильевна</w:t>
            </w:r>
            <w:proofErr w:type="spellEnd"/>
          </w:p>
        </w:tc>
        <w:tc>
          <w:tcPr>
            <w:tcW w:w="1843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Музыкаль</w:t>
            </w:r>
            <w:proofErr w:type="spellEnd"/>
          </w:p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ный</w:t>
            </w:r>
            <w:proofErr w:type="spellEnd"/>
            <w:r w:rsidRPr="00725C34">
              <w:rPr>
                <w:sz w:val="28"/>
                <w:szCs w:val="28"/>
              </w:rPr>
              <w:t xml:space="preserve"> руководи</w:t>
            </w:r>
          </w:p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тель</w:t>
            </w:r>
            <w:proofErr w:type="spellEnd"/>
          </w:p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Высшее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ind w:left="10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Без категории</w:t>
            </w:r>
          </w:p>
          <w:p w:rsidR="00725C34" w:rsidRPr="00725C34" w:rsidRDefault="00725C34" w:rsidP="00725C34">
            <w:pPr>
              <w:pStyle w:val="a8"/>
              <w:ind w:left="0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2,6 года</w:t>
            </w:r>
          </w:p>
        </w:tc>
      </w:tr>
      <w:tr w:rsidR="00725C34" w:rsidRPr="00725C34" w:rsidTr="00725C34">
        <w:tc>
          <w:tcPr>
            <w:tcW w:w="567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   </w:t>
            </w:r>
          </w:p>
          <w:p w:rsidR="00725C34" w:rsidRPr="00725C34" w:rsidRDefault="00725C34" w:rsidP="00725C34">
            <w:pPr>
              <w:pStyle w:val="a8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Ляйля</w:t>
            </w:r>
            <w:proofErr w:type="spellEnd"/>
            <w:r w:rsidRPr="00725C34">
              <w:rPr>
                <w:sz w:val="28"/>
                <w:szCs w:val="28"/>
              </w:rPr>
              <w:t xml:space="preserve">   </w:t>
            </w:r>
          </w:p>
          <w:p w:rsidR="00725C34" w:rsidRPr="00725C34" w:rsidRDefault="00725C34" w:rsidP="00725C34">
            <w:pPr>
              <w:pStyle w:val="a8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Хакимовна</w:t>
            </w:r>
            <w:proofErr w:type="spellEnd"/>
          </w:p>
        </w:tc>
        <w:tc>
          <w:tcPr>
            <w:tcW w:w="1843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Воспитатель</w:t>
            </w:r>
          </w:p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Высшее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СЗД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9 лет</w:t>
            </w:r>
          </w:p>
        </w:tc>
      </w:tr>
      <w:tr w:rsidR="00725C34" w:rsidRPr="00725C34" w:rsidTr="00725C34">
        <w:tc>
          <w:tcPr>
            <w:tcW w:w="567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Валиева </w:t>
            </w:r>
            <w:proofErr w:type="spellStart"/>
            <w:r w:rsidRPr="00725C34">
              <w:rPr>
                <w:sz w:val="28"/>
                <w:szCs w:val="28"/>
              </w:rPr>
              <w:t>Голфия</w:t>
            </w:r>
            <w:proofErr w:type="spellEnd"/>
            <w:r w:rsidRPr="00725C34">
              <w:rPr>
                <w:sz w:val="28"/>
                <w:szCs w:val="28"/>
              </w:rPr>
              <w:t xml:space="preserve"> Раисовна</w:t>
            </w:r>
          </w:p>
        </w:tc>
        <w:tc>
          <w:tcPr>
            <w:tcW w:w="1843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85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Средне </w:t>
            </w:r>
            <w:proofErr w:type="gramStart"/>
            <w:r w:rsidRPr="00725C34">
              <w:rPr>
                <w:sz w:val="28"/>
                <w:szCs w:val="28"/>
              </w:rPr>
              <w:t>-с</w:t>
            </w:r>
            <w:proofErr w:type="gramEnd"/>
            <w:r w:rsidRPr="00725C34">
              <w:rPr>
                <w:sz w:val="28"/>
                <w:szCs w:val="28"/>
              </w:rPr>
              <w:t>пециальное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30 лет</w:t>
            </w:r>
          </w:p>
        </w:tc>
      </w:tr>
      <w:tr w:rsidR="00725C34" w:rsidRPr="00725C34" w:rsidTr="00725C34">
        <w:trPr>
          <w:trHeight w:val="1155"/>
        </w:trPr>
        <w:tc>
          <w:tcPr>
            <w:tcW w:w="567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Зиятдинова </w:t>
            </w:r>
            <w:proofErr w:type="spellStart"/>
            <w:r w:rsidRPr="00725C34">
              <w:rPr>
                <w:sz w:val="28"/>
                <w:szCs w:val="28"/>
              </w:rPr>
              <w:t>Рамзия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Абелкарямовна</w:t>
            </w:r>
            <w:proofErr w:type="spellEnd"/>
          </w:p>
        </w:tc>
        <w:tc>
          <w:tcPr>
            <w:tcW w:w="1843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85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Средне </w:t>
            </w:r>
            <w:proofErr w:type="gramStart"/>
            <w:r w:rsidRPr="00725C34">
              <w:rPr>
                <w:sz w:val="28"/>
                <w:szCs w:val="28"/>
              </w:rPr>
              <w:t>-с</w:t>
            </w:r>
            <w:proofErr w:type="gramEnd"/>
            <w:r w:rsidRPr="00725C34">
              <w:rPr>
                <w:sz w:val="28"/>
                <w:szCs w:val="28"/>
              </w:rPr>
              <w:t>пециальное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29 лет</w:t>
            </w:r>
          </w:p>
        </w:tc>
      </w:tr>
      <w:tr w:rsidR="00725C34" w:rsidRPr="00725C34" w:rsidTr="00725C34">
        <w:trPr>
          <w:trHeight w:val="780"/>
        </w:trPr>
        <w:tc>
          <w:tcPr>
            <w:tcW w:w="567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Исламова</w:t>
            </w:r>
            <w:proofErr w:type="spellEnd"/>
            <w:r w:rsidRPr="00725C34">
              <w:rPr>
                <w:sz w:val="28"/>
                <w:szCs w:val="28"/>
              </w:rPr>
              <w:t xml:space="preserve"> Лилия Камиловна</w:t>
            </w:r>
          </w:p>
        </w:tc>
        <w:tc>
          <w:tcPr>
            <w:tcW w:w="1843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85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Средне </w:t>
            </w:r>
            <w:proofErr w:type="gramStart"/>
            <w:r w:rsidRPr="00725C34">
              <w:rPr>
                <w:sz w:val="28"/>
                <w:szCs w:val="28"/>
              </w:rPr>
              <w:t>-с</w:t>
            </w:r>
            <w:proofErr w:type="gramEnd"/>
            <w:r w:rsidRPr="00725C34">
              <w:rPr>
                <w:sz w:val="28"/>
                <w:szCs w:val="28"/>
              </w:rPr>
              <w:t>пециальное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СЗД</w:t>
            </w:r>
          </w:p>
        </w:tc>
        <w:tc>
          <w:tcPr>
            <w:tcW w:w="1701" w:type="dxa"/>
          </w:tcPr>
          <w:p w:rsidR="00725C34" w:rsidRPr="00725C34" w:rsidRDefault="00725C34" w:rsidP="00725C3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15 лет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3.2. Анализ результатов повышения квалификации.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С детьми работали: 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Педагоги – 4;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Музыкальные руководители – 1.</w:t>
      </w:r>
    </w:p>
    <w:p w:rsidR="00725C34" w:rsidRPr="00725C34" w:rsidRDefault="00725C34" w:rsidP="00725C34">
      <w:pPr>
        <w:tabs>
          <w:tab w:val="left" w:pos="478"/>
        </w:tabs>
        <w:spacing w:after="0" w:line="240" w:lineRule="auto"/>
        <w:ind w:left="2" w:right="-64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В течение года 1 педагог прошел курсы повышения квалификации.</w:t>
      </w:r>
    </w:p>
    <w:p w:rsidR="00725C34" w:rsidRPr="00725C34" w:rsidRDefault="00725C34" w:rsidP="00725C34">
      <w:pPr>
        <w:spacing w:after="0" w:line="240" w:lineRule="auto"/>
        <w:ind w:right="-6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64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Проведены групповые и индивидуальные консультации для педагогов по составлению календарного и перспективного планирования.</w:t>
      </w:r>
    </w:p>
    <w:p w:rsidR="00725C34" w:rsidRPr="00725C34" w:rsidRDefault="00725C34" w:rsidP="00725C34">
      <w:pPr>
        <w:spacing w:after="0" w:line="240" w:lineRule="auto"/>
        <w:ind w:right="-6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tabs>
          <w:tab w:val="left" w:pos="478"/>
        </w:tabs>
        <w:spacing w:after="0" w:line="240" w:lineRule="auto"/>
        <w:ind w:left="2" w:right="-64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Самое серьезное внимание уделялось созданию в детском году комфортной обстановки и положительного микроклимата. Учебный процесс проходил плавно и целенаправленно. Было проведено: 4 заседания педагогического </w:t>
      </w:r>
      <w:r w:rsidRPr="00725C34">
        <w:rPr>
          <w:rFonts w:ascii="Times New Roman" w:hAnsi="Times New Roman" w:cs="Times New Roman"/>
          <w:sz w:val="28"/>
          <w:szCs w:val="28"/>
        </w:rPr>
        <w:lastRenderedPageBreak/>
        <w:t>совета (два по годовым задачам),  7 консультаций для педагогов,  5 открытых занятий, 4 проекта по темам самообразования.</w:t>
      </w:r>
    </w:p>
    <w:p w:rsidR="00725C34" w:rsidRPr="00725C34" w:rsidRDefault="00725C34" w:rsidP="00725C34">
      <w:pPr>
        <w:tabs>
          <w:tab w:val="left" w:pos="478"/>
        </w:tabs>
        <w:spacing w:after="0" w:line="240" w:lineRule="auto"/>
        <w:ind w:left="2" w:right="-6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3.</w:t>
      </w:r>
      <w:r w:rsidRPr="00725C34">
        <w:rPr>
          <w:rFonts w:ascii="Times New Roman" w:hAnsi="Times New Roman" w:cs="Times New Roman"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b/>
          <w:bCs/>
          <w:sz w:val="28"/>
          <w:szCs w:val="28"/>
        </w:rPr>
        <w:t>3. Аттестация педагогов.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tabs>
          <w:tab w:val="left" w:pos="1057"/>
        </w:tabs>
        <w:spacing w:after="0" w:line="240" w:lineRule="auto"/>
        <w:ind w:left="24" w:right="-64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В 2020-2021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>. году аттестовались 4 педагога.</w:t>
      </w:r>
    </w:p>
    <w:p w:rsidR="00725C34" w:rsidRPr="00725C34" w:rsidRDefault="00725C34" w:rsidP="00725C34">
      <w:pPr>
        <w:spacing w:after="0" w:line="240" w:lineRule="auto"/>
        <w:ind w:right="-62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Первая -  4;</w:t>
      </w:r>
    </w:p>
    <w:p w:rsidR="00725C34" w:rsidRPr="00725C34" w:rsidRDefault="00725C34" w:rsidP="00725C34">
      <w:pPr>
        <w:spacing w:after="0" w:line="240" w:lineRule="auto"/>
        <w:ind w:right="-62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СЗД – 1.</w:t>
      </w:r>
    </w:p>
    <w:p w:rsidR="00725C34" w:rsidRPr="00725C34" w:rsidRDefault="00725C34" w:rsidP="00725C34">
      <w:pPr>
        <w:spacing w:after="0" w:line="240" w:lineRule="auto"/>
        <w:ind w:right="-205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3.4. Анализ банка данных педагогического опыта.</w:t>
      </w:r>
    </w:p>
    <w:p w:rsidR="00725C34" w:rsidRPr="00725C34" w:rsidRDefault="00725C34" w:rsidP="00725C34">
      <w:pPr>
        <w:tabs>
          <w:tab w:val="left" w:pos="1114"/>
        </w:tabs>
        <w:spacing w:after="0" w:line="240" w:lineRule="auto"/>
        <w:ind w:right="-205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В течение учебного года педагоги ДОУ повышали свой профессионализм на различных уровнях: ДОУ, городской</w:t>
      </w:r>
    </w:p>
    <w:tbl>
      <w:tblPr>
        <w:tblStyle w:val="af9"/>
        <w:tblW w:w="0" w:type="auto"/>
        <w:tblLook w:val="04A0"/>
      </w:tblPr>
      <w:tblGrid>
        <w:gridCol w:w="4856"/>
        <w:gridCol w:w="4857"/>
      </w:tblGrid>
      <w:tr w:rsidR="00725C34" w:rsidRPr="00725C34" w:rsidTr="00725C34">
        <w:tc>
          <w:tcPr>
            <w:tcW w:w="4856" w:type="dxa"/>
          </w:tcPr>
          <w:p w:rsidR="00725C34" w:rsidRPr="00725C34" w:rsidRDefault="00725C34" w:rsidP="00725C34">
            <w:pPr>
              <w:ind w:right="-205"/>
              <w:jc w:val="both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Семинары и конференции</w:t>
            </w:r>
          </w:p>
        </w:tc>
        <w:tc>
          <w:tcPr>
            <w:tcW w:w="4857" w:type="dxa"/>
          </w:tcPr>
          <w:p w:rsidR="00725C34" w:rsidRPr="00725C34" w:rsidRDefault="00725C34" w:rsidP="00725C34">
            <w:pPr>
              <w:ind w:right="-205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ММО воспитателей.</w:t>
            </w:r>
          </w:p>
        </w:tc>
      </w:tr>
      <w:tr w:rsidR="00725C34" w:rsidRPr="00725C34" w:rsidTr="00725C34">
        <w:tc>
          <w:tcPr>
            <w:tcW w:w="4856" w:type="dxa"/>
          </w:tcPr>
          <w:p w:rsidR="00725C34" w:rsidRPr="00725C34" w:rsidRDefault="00725C34" w:rsidP="00725C34">
            <w:pPr>
              <w:ind w:right="141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Муниципальный педсовет</w:t>
            </w:r>
          </w:p>
        </w:tc>
        <w:tc>
          <w:tcPr>
            <w:tcW w:w="4857" w:type="dxa"/>
          </w:tcPr>
          <w:p w:rsidR="00725C34" w:rsidRPr="00725C34" w:rsidRDefault="00725C34" w:rsidP="00725C34">
            <w:pPr>
              <w:ind w:left="142" w:right="283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Ярмарка выставка по защите проектов по познавательному развитию дошкольников на тему « Созданий условий по совершенствованию познавательной и интеллектуальной деятельности дошкольников» </w:t>
            </w:r>
            <w:proofErr w:type="gramStart"/>
            <w:r w:rsidRPr="00725C34">
              <w:rPr>
                <w:sz w:val="28"/>
                <w:szCs w:val="28"/>
              </w:rPr>
              <w:t>-</w:t>
            </w:r>
            <w:proofErr w:type="spellStart"/>
            <w:r w:rsidRPr="00725C34">
              <w:rPr>
                <w:sz w:val="28"/>
                <w:szCs w:val="28"/>
              </w:rPr>
              <w:t>В</w:t>
            </w:r>
            <w:proofErr w:type="gramEnd"/>
            <w:r w:rsidRPr="00725C34">
              <w:rPr>
                <w:sz w:val="28"/>
                <w:szCs w:val="28"/>
              </w:rPr>
              <w:t>агизов</w:t>
            </w:r>
            <w:proofErr w:type="spellEnd"/>
            <w:r w:rsidRPr="00725C34">
              <w:rPr>
                <w:sz w:val="28"/>
                <w:szCs w:val="28"/>
              </w:rPr>
              <w:t xml:space="preserve"> Л. Х., Валиева Г. Р., Зиятдинова Р. А., </w:t>
            </w:r>
            <w:proofErr w:type="spellStart"/>
            <w:r w:rsidRPr="00725C34">
              <w:rPr>
                <w:sz w:val="28"/>
                <w:szCs w:val="28"/>
              </w:rPr>
              <w:t>Исламова</w:t>
            </w:r>
            <w:proofErr w:type="spellEnd"/>
            <w:r w:rsidRPr="00725C34">
              <w:rPr>
                <w:sz w:val="28"/>
                <w:szCs w:val="28"/>
              </w:rPr>
              <w:t xml:space="preserve"> Л. К.</w:t>
            </w:r>
          </w:p>
        </w:tc>
      </w:tr>
      <w:tr w:rsidR="00725C34" w:rsidRPr="00725C34" w:rsidTr="00725C34">
        <w:tc>
          <w:tcPr>
            <w:tcW w:w="4856" w:type="dxa"/>
          </w:tcPr>
          <w:p w:rsidR="00725C34" w:rsidRPr="00725C34" w:rsidRDefault="00725C34" w:rsidP="00725C34">
            <w:pPr>
              <w:rPr>
                <w:b/>
                <w:bCs/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Профессиональные конкурсы   для педагогов</w:t>
            </w:r>
          </w:p>
          <w:p w:rsidR="00725C34" w:rsidRPr="00725C34" w:rsidRDefault="00725C34" w:rsidP="00725C34">
            <w:pPr>
              <w:rPr>
                <w:b/>
                <w:bCs/>
                <w:sz w:val="28"/>
                <w:szCs w:val="28"/>
              </w:rPr>
            </w:pPr>
          </w:p>
          <w:p w:rsidR="00725C34" w:rsidRPr="00725C34" w:rsidRDefault="00725C34" w:rsidP="00725C34">
            <w:pPr>
              <w:rPr>
                <w:b/>
                <w:bCs/>
                <w:sz w:val="28"/>
                <w:szCs w:val="28"/>
              </w:rPr>
            </w:pPr>
          </w:p>
          <w:p w:rsidR="00725C34" w:rsidRPr="00725C34" w:rsidRDefault="00725C34" w:rsidP="00725C34">
            <w:pPr>
              <w:rPr>
                <w:b/>
                <w:bCs/>
                <w:sz w:val="28"/>
                <w:szCs w:val="28"/>
              </w:rPr>
            </w:pP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</w:p>
        </w:tc>
        <w:tc>
          <w:tcPr>
            <w:tcW w:w="4857" w:type="dxa"/>
          </w:tcPr>
          <w:p w:rsidR="00725C34" w:rsidRPr="00725C34" w:rsidRDefault="00725C34" w:rsidP="00725C34">
            <w:pPr>
              <w:pStyle w:val="a8"/>
              <w:numPr>
                <w:ilvl w:val="0"/>
                <w:numId w:val="36"/>
              </w:numPr>
              <w:ind w:left="175" w:right="283" w:firstLine="0"/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Вебинар</w:t>
            </w:r>
            <w:proofErr w:type="spellEnd"/>
            <w:r w:rsidRPr="00725C34">
              <w:rPr>
                <w:sz w:val="28"/>
                <w:szCs w:val="28"/>
              </w:rPr>
              <w:t xml:space="preserve"> «Использование современных инновационных технологий в развитии детей дошкольного возраста» - Валиева Г. Р.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6"/>
              </w:numPr>
              <w:ind w:left="175" w:right="283" w:firstLine="0"/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Вебинар</w:t>
            </w:r>
            <w:proofErr w:type="spellEnd"/>
            <w:r w:rsidRPr="00725C34">
              <w:rPr>
                <w:sz w:val="28"/>
                <w:szCs w:val="28"/>
              </w:rPr>
              <w:t xml:space="preserve"> «Актуальные вопросы аттестации педагогических работников системы дошкольного образования» - Валиева Г. Р.</w:t>
            </w:r>
          </w:p>
        </w:tc>
      </w:tr>
    </w:tbl>
    <w:p w:rsidR="00725C34" w:rsidRPr="00725C34" w:rsidRDefault="00725C34" w:rsidP="00725C34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Вывод: 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течение предстоящего учебного года запланировать, и провести следующие мероприятия: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консультирование;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взаимопосещение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открытой образовательной деятельности;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участие педагогов в профессиональных конкурсах;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организацией образовательного процесса с целью оказания методической помощи.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3. 5. Анализ системы методической работы в ДОУ.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 Ведется постоянная методическая работа по формированию профессионально-личностной готовности педагогов, по изучению инновационных технологий в системе образования, позволяющие заниматься самообразованием и использовать в своей практике современные формы и методы обучения и воспитания.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перспективе: 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2021/2022г. продолжать научно–методическую, консультативную работа по введению современного образования в соответствии с ФГОС дошкольного образования; создавать условия для роста профессионального мастерства педагога дошкольной организации по актуальным направлениям работы ДОУ в рамках муниципальных и областных проектов, конкурсного движения и сетевого методического взаимодействия с другими образовательными организациями.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 создавать условия по вовлечению семей воспитанников в образовательный процесс дошкольной организации. </w:t>
      </w:r>
      <w:r w:rsidRPr="00725C34">
        <w:rPr>
          <w:rFonts w:ascii="Times New Roman" w:hAnsi="Times New Roman" w:cs="Times New Roman"/>
          <w:sz w:val="28"/>
          <w:szCs w:val="28"/>
        </w:rPr>
        <w:t>Продолжать работу по повышению профессиональных умений педагога использовать в образовательной деятельности ИКТ технологии и инновационные технологии.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20" w:firstLine="2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20" w:firstLine="2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22" w:firstLine="24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Вывод: </w:t>
      </w:r>
      <w:r w:rsidRPr="00725C34">
        <w:rPr>
          <w:rFonts w:ascii="Times New Roman" w:hAnsi="Times New Roman" w:cs="Times New Roman"/>
          <w:sz w:val="28"/>
          <w:szCs w:val="28"/>
        </w:rPr>
        <w:t>Методическая работа в ДОУ создана для непрерывного повышения уровня</w:t>
      </w: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sz w:val="28"/>
          <w:szCs w:val="28"/>
        </w:rPr>
        <w:t>общей и педагогической культуры участников образовательного процесса.</w:t>
      </w:r>
    </w:p>
    <w:p w:rsidR="00725C34" w:rsidRPr="00725C34" w:rsidRDefault="00725C34" w:rsidP="00725C34">
      <w:pPr>
        <w:spacing w:after="0" w:line="240" w:lineRule="auto"/>
        <w:ind w:right="-22" w:firstLine="24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3.6.</w:t>
      </w:r>
      <w:r w:rsidRPr="00725C34">
        <w:rPr>
          <w:rFonts w:ascii="Times New Roman" w:hAnsi="Times New Roman" w:cs="Times New Roman"/>
          <w:b/>
          <w:sz w:val="28"/>
          <w:szCs w:val="28"/>
        </w:rPr>
        <w:t xml:space="preserve"> Педагоги ДОУ и их воспитанники принимают активное участие в муниципальных конкурсах:</w:t>
      </w:r>
    </w:p>
    <w:tbl>
      <w:tblPr>
        <w:tblStyle w:val="af9"/>
        <w:tblpPr w:leftFromText="180" w:rightFromText="180" w:vertAnchor="text" w:horzAnchor="margin" w:tblpXSpec="center" w:tblpY="146"/>
        <w:tblW w:w="8755" w:type="dxa"/>
        <w:tblLayout w:type="fixed"/>
        <w:tblLook w:val="04A0"/>
      </w:tblPr>
      <w:tblGrid>
        <w:gridCol w:w="2119"/>
        <w:gridCol w:w="3424"/>
        <w:gridCol w:w="3212"/>
      </w:tblGrid>
      <w:tr w:rsidR="00725C34" w:rsidRPr="00725C34" w:rsidTr="00725C34">
        <w:tc>
          <w:tcPr>
            <w:tcW w:w="211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Ф.И.О педагога</w:t>
            </w:r>
          </w:p>
        </w:tc>
        <w:tc>
          <w:tcPr>
            <w:tcW w:w="3424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Выходы в 2019-2020 учебном году</w:t>
            </w:r>
          </w:p>
        </w:tc>
        <w:tc>
          <w:tcPr>
            <w:tcW w:w="321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proofErr w:type="gramStart"/>
            <w:r w:rsidRPr="00725C34">
              <w:rPr>
                <w:sz w:val="28"/>
                <w:szCs w:val="28"/>
              </w:rPr>
              <w:t>Проектная деятельность педагога (2020-2021 учебном году)</w:t>
            </w:r>
            <w:proofErr w:type="gramEnd"/>
          </w:p>
        </w:tc>
      </w:tr>
      <w:tr w:rsidR="00725C34" w:rsidRPr="00725C34" w:rsidTr="00725C34">
        <w:trPr>
          <w:trHeight w:val="300"/>
        </w:trPr>
        <w:tc>
          <w:tcPr>
            <w:tcW w:w="2119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Балаева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Люция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Хамбильевна</w:t>
            </w:r>
            <w:proofErr w:type="spellEnd"/>
            <w:r w:rsidRPr="00725C34">
              <w:rPr>
                <w:sz w:val="28"/>
                <w:szCs w:val="28"/>
              </w:rPr>
              <w:t xml:space="preserve"> (музыкальный руководитель)</w:t>
            </w:r>
          </w:p>
        </w:tc>
        <w:tc>
          <w:tcPr>
            <w:tcW w:w="3424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«Память огненных лет» в номинации Вокал, 3 место</w:t>
            </w:r>
          </w:p>
        </w:tc>
        <w:tc>
          <w:tcPr>
            <w:tcW w:w="3212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-</w:t>
            </w:r>
          </w:p>
        </w:tc>
      </w:tr>
      <w:tr w:rsidR="00725C34" w:rsidRPr="00725C34" w:rsidTr="00725C34">
        <w:trPr>
          <w:trHeight w:val="1065"/>
        </w:trPr>
        <w:tc>
          <w:tcPr>
            <w:tcW w:w="2119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Ляйля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Хакимовна</w:t>
            </w:r>
            <w:proofErr w:type="spellEnd"/>
            <w:r w:rsidRPr="00725C34">
              <w:rPr>
                <w:sz w:val="28"/>
                <w:szCs w:val="28"/>
              </w:rPr>
              <w:t xml:space="preserve"> (воспитатель)</w:t>
            </w: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24" w:type="dxa"/>
          </w:tcPr>
          <w:p w:rsidR="00725C34" w:rsidRPr="00725C34" w:rsidRDefault="00725C34" w:rsidP="00725C34">
            <w:pPr>
              <w:pStyle w:val="a8"/>
              <w:numPr>
                <w:ilvl w:val="0"/>
                <w:numId w:val="37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«Осенняя фантазия» в номинации «Поделки»,  1 место.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7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«Осенняя фантазия» в номинации «Рисунок»,  3 место.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7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Муниципальный конкурс «Осенняя фантазия» в номинации «Рисунок»,  участник.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7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детского творчества «Мама – это значит ЖИЗНЬ» в номинации «Презентация», 1 место.</w:t>
            </w:r>
          </w:p>
        </w:tc>
        <w:tc>
          <w:tcPr>
            <w:tcW w:w="3212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Проект «Нетрадиционные техники рисования».</w:t>
            </w:r>
          </w:p>
        </w:tc>
      </w:tr>
      <w:tr w:rsidR="00725C34" w:rsidRPr="00725C34" w:rsidTr="00725C34">
        <w:trPr>
          <w:trHeight w:val="330"/>
        </w:trPr>
        <w:tc>
          <w:tcPr>
            <w:tcW w:w="2119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 xml:space="preserve">Валиева </w:t>
            </w:r>
            <w:proofErr w:type="spellStart"/>
            <w:r w:rsidRPr="00725C34">
              <w:rPr>
                <w:sz w:val="28"/>
                <w:szCs w:val="28"/>
              </w:rPr>
              <w:t>Голфия</w:t>
            </w:r>
            <w:proofErr w:type="spellEnd"/>
            <w:r w:rsidRPr="00725C34">
              <w:rPr>
                <w:sz w:val="28"/>
                <w:szCs w:val="28"/>
              </w:rPr>
              <w:t xml:space="preserve"> Раисовна</w:t>
            </w: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(воспитатель)</w:t>
            </w:r>
          </w:p>
        </w:tc>
        <w:tc>
          <w:tcPr>
            <w:tcW w:w="3424" w:type="dxa"/>
          </w:tcPr>
          <w:p w:rsidR="00725C34" w:rsidRPr="00725C34" w:rsidRDefault="00725C34" w:rsidP="00725C34">
            <w:pPr>
              <w:pStyle w:val="a8"/>
              <w:numPr>
                <w:ilvl w:val="0"/>
                <w:numId w:val="38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«Осенняя фантазия» в номинации «Рисунок»,  участник.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8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детского творчества «Мама – это значит ЖИЗНЬ» в номинации «Презентация», 2 место.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8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детского творчества «Мама – это значит ЖИЗНЬ» в номинации «Презентация», 2 место.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8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Международная олимпиада «Классный час» по дисциплине «Азбука дорожного движения» (младшая группа 3-4 года), призер 2-ой степени.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8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Международная олимпиада «Классный час» по дисциплине «Азбука дорожного движения» (подготовительная  группа 6-7 лет), диплом победителя.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8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«Мастерская деда мороза» в номинации «Рисунок», 3 место;</w:t>
            </w:r>
          </w:p>
        </w:tc>
        <w:tc>
          <w:tcPr>
            <w:tcW w:w="3212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Проект «Мы познаем мир».</w:t>
            </w:r>
          </w:p>
        </w:tc>
      </w:tr>
      <w:tr w:rsidR="00725C34" w:rsidRPr="00725C34" w:rsidTr="00725C34">
        <w:trPr>
          <w:trHeight w:val="210"/>
        </w:trPr>
        <w:tc>
          <w:tcPr>
            <w:tcW w:w="2119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Зиятдинова </w:t>
            </w:r>
            <w:proofErr w:type="spellStart"/>
            <w:r w:rsidRPr="00725C34">
              <w:rPr>
                <w:sz w:val="28"/>
                <w:szCs w:val="28"/>
              </w:rPr>
              <w:t>Рамзия</w:t>
            </w:r>
            <w:proofErr w:type="spellEnd"/>
            <w:r w:rsidRPr="00725C34">
              <w:rPr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sz w:val="28"/>
                <w:szCs w:val="28"/>
              </w:rPr>
              <w:t>Абелкарямовна</w:t>
            </w:r>
            <w:proofErr w:type="spellEnd"/>
            <w:r w:rsidRPr="00725C34">
              <w:rPr>
                <w:sz w:val="28"/>
                <w:szCs w:val="28"/>
              </w:rPr>
              <w:t xml:space="preserve"> (воспитатель)</w:t>
            </w:r>
          </w:p>
        </w:tc>
        <w:tc>
          <w:tcPr>
            <w:tcW w:w="3424" w:type="dxa"/>
          </w:tcPr>
          <w:p w:rsidR="00725C34" w:rsidRPr="00725C34" w:rsidRDefault="00725C34" w:rsidP="00725C34">
            <w:pPr>
              <w:pStyle w:val="a8"/>
              <w:numPr>
                <w:ilvl w:val="0"/>
                <w:numId w:val="39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«Осенняя фантазия» в номинации «Рисунок»,  1 место.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9"/>
              </w:numPr>
              <w:ind w:left="8" w:hanging="8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Муниципальный конкурс «Осенняя фантазия» в номинации «Рисунок»,  1 место.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39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«Мастерская деда мороза» в номинации «Рисунок», 2 место.</w:t>
            </w:r>
          </w:p>
        </w:tc>
        <w:tc>
          <w:tcPr>
            <w:tcW w:w="3212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Проект «Профессии».</w:t>
            </w:r>
          </w:p>
        </w:tc>
      </w:tr>
      <w:tr w:rsidR="00725C34" w:rsidRPr="00725C34" w:rsidTr="00725C34">
        <w:trPr>
          <w:trHeight w:val="2678"/>
        </w:trPr>
        <w:tc>
          <w:tcPr>
            <w:tcW w:w="2119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lastRenderedPageBreak/>
              <w:t>Исламова</w:t>
            </w:r>
            <w:proofErr w:type="spellEnd"/>
            <w:r w:rsidRPr="00725C34">
              <w:rPr>
                <w:sz w:val="28"/>
                <w:szCs w:val="28"/>
              </w:rPr>
              <w:t xml:space="preserve"> Лилия Камиловна</w:t>
            </w: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(воспитатель)</w:t>
            </w:r>
          </w:p>
        </w:tc>
        <w:tc>
          <w:tcPr>
            <w:tcW w:w="3424" w:type="dxa"/>
          </w:tcPr>
          <w:p w:rsidR="00725C34" w:rsidRPr="00725C34" w:rsidRDefault="00725C34" w:rsidP="00725C34">
            <w:pPr>
              <w:pStyle w:val="a8"/>
              <w:numPr>
                <w:ilvl w:val="0"/>
                <w:numId w:val="40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Муниципальный конкурс детского творчества «Мама – это значит ЖИЗНЬ» в номинации «Презентация», 2 место. 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40"/>
              </w:numPr>
              <w:ind w:left="8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Муниципальный конкурс детского творчества «Мама – это значит ЖИЗНЬ» в номинации «Презентация», 3 место. </w:t>
            </w:r>
          </w:p>
          <w:p w:rsidR="00725C34" w:rsidRPr="00725C34" w:rsidRDefault="00725C34" w:rsidP="00725C34">
            <w:pPr>
              <w:pStyle w:val="a8"/>
              <w:numPr>
                <w:ilvl w:val="0"/>
                <w:numId w:val="40"/>
              </w:numPr>
              <w:ind w:left="149" w:firstLine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Муниципальный конкурс «Мастерская деда мороза» в номинации «Рисунок», 3 место.</w:t>
            </w:r>
          </w:p>
        </w:tc>
        <w:tc>
          <w:tcPr>
            <w:tcW w:w="3212" w:type="dxa"/>
          </w:tcPr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Проект «По дорогам сказок».</w:t>
            </w: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jc w:val="both"/>
              <w:rPr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4.Анализ системы взаимодействия с родителями воспитанников.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Банк данных о семьях воспитанников.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14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371"/>
        <w:gridCol w:w="1843"/>
      </w:tblGrid>
      <w:tr w:rsidR="00725C34" w:rsidRPr="00725C34" w:rsidTr="00725C34">
        <w:trPr>
          <w:trHeight w:val="54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количество многодетных семей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4</w:t>
            </w:r>
          </w:p>
        </w:tc>
      </w:tr>
      <w:tr w:rsidR="00725C34" w:rsidRPr="00725C34" w:rsidTr="00725C34">
        <w:trPr>
          <w:trHeight w:val="51"/>
        </w:trPr>
        <w:tc>
          <w:tcPr>
            <w:tcW w:w="737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неполных семей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3</w:t>
            </w:r>
          </w:p>
        </w:tc>
      </w:tr>
      <w:tr w:rsidR="00725C34" w:rsidRPr="00725C34" w:rsidTr="00725C34">
        <w:trPr>
          <w:trHeight w:val="51"/>
        </w:trPr>
        <w:tc>
          <w:tcPr>
            <w:tcW w:w="737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ребенок под опекой, приемная семья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0</w:t>
            </w:r>
          </w:p>
        </w:tc>
      </w:tr>
      <w:tr w:rsidR="00725C34" w:rsidRPr="00725C34" w:rsidTr="00725C34">
        <w:trPr>
          <w:trHeight w:val="51"/>
        </w:trPr>
        <w:tc>
          <w:tcPr>
            <w:tcW w:w="737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малообеспеченных семей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w w:val="99"/>
                <w:sz w:val="28"/>
                <w:szCs w:val="28"/>
              </w:rPr>
              <w:t>1</w:t>
            </w:r>
          </w:p>
        </w:tc>
      </w:tr>
      <w:tr w:rsidR="00725C34" w:rsidRPr="00725C34" w:rsidTr="00725C34">
        <w:trPr>
          <w:trHeight w:val="315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 полные семьи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Работа с родителями (законными представителями) является неотъемлемой частью образовательного процесса в детском саду. Работа с родителями организуется в соответствии с законодательством РФ, строится на принципах сотрудничества и взаимодействия.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  Для благоприятного взаимодействия с родителями педагоги разрабатывают план мероприятий для родителей, предполагающий проведение различных информационно-просветительских и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досуговых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мероприятий. В 2020/2021 учебном году массовые мероприятия с родителями отменялись из-за ограничительных мер при распространении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коронавирусной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инфекции. Родительские собрания проводились в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онлайн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формате. </w:t>
      </w:r>
      <w:r w:rsidRPr="00725C34">
        <w:rPr>
          <w:rFonts w:ascii="Times New Roman" w:hAnsi="Times New Roman" w:cs="Times New Roman"/>
          <w:sz w:val="28"/>
          <w:szCs w:val="28"/>
        </w:rPr>
        <w:t>Вместе с тем стоит отметить активное участие родителей в конкурсах дошкольного учреждения.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В перспективе</w:t>
      </w:r>
      <w:r w:rsidRPr="00725C34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Необходимо организовать работу по информированию об образовательной деятельности родителям на информационных стендах приемной в группе. Так же доносить информацию до родителей о реализуемых в группе совместно с воспитанниками познавательных проектах. Так же больше внимания уделять оформлению и наполняемости информационных стендов для родителей (законных представителей).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Оптимизировать функционирование официального сайта дошкольной организации, размещать методическую информацию для повышения педагогической компетентности родителей. Обогащать уголки для родителей информацией об образовательной деятельности ДОУ.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5. Анализ итогов административно-хозяйственной работы и оценка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 xml:space="preserve">5.1. Анализ материально-технических и условий пребывания детей в ДОУ.    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Дошкольное учреждение имеет 2 групповых помещений: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(групповая комнаты, туалетная и умывальная комнаты, раздевалки,  спальных комнаты);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кабинеты и зал: кабинет заведующего ДОУ; методический кабинет, музыкально-физкультурный зал, медицинский кабинет, мини музей, игровая комната, комната ПДД, комната ПБ, комната экологии.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пищеблок, прачечная, хозяйственный склад.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групповых помещениях, в соответствии с современными требованиями к организации предметно-развивающей среды и требованиями федерального государственного образовательного стандарта, оборудованы уголки для организации разнообразной детской деятельности (как самостоятельной, так и совместной с воспитателем).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территории детского сада – цветники, прогулочные участки, спортивная площадка.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Работа детского сада организуется в соответствии с нормативно-правовой базой: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локальные организационно-нормативные документы;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Устав МБДОУ;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образовательная программа МБДОУ;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рабочие программы педагогов;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СанПиНа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учебном году проводилась работа по благоустройству территории и косметическому ремонту ДОУ: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Ремонт и покраска стен групп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покраска игрового оборудования на прогулочных участках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ремонт в туалетной комнате группы (частичная замена кафеля);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В течение учебного периода приобретается канцелярия на учебный год, а так же пособия и игрушки для воспитанников.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Пополнение выносного материала на летний период;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и обучение воспитанников происходит по образовательной программе ДОУ.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Оснащенность соответствует требованиям ФГОС </w:t>
      </w:r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Воспитательно-образовательный процесс осуществляется с помощью: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печатные издания (методическая литература, книги для чтения и т.д.);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-электронные образовательные ресурсы (сетевые образовательные ресурсы,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мультимедийные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универсальные энциклопедии и т.п.);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-аудиовизуальные (слайды, </w:t>
      </w:r>
      <w:proofErr w:type="spellStart"/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слайд-фильмы</w:t>
      </w:r>
      <w:proofErr w:type="spellEnd"/>
      <w:proofErr w:type="gram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, видеофильмы образовательные,)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-наглядные плоскостные (плакаты, иллюстрации настенные, магнитные доски);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-демонстрационные (гербарии, муляжи, макеты, стенды, модели демонстрационные);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-учебные приборы (компас, барометр, колбы, и т.д.);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-спортивное оборудование (гимнастическое оборудование, мячи и т.п.).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течение года осуществлялся контроль в соответствии с Положением «О внутриучрежденческом контроле» и в соответствии с годовым планом работы МБДОУ: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Тематический контроль: «Готовность детского сада к новому 2020-2021 учебному году», «Эффективность работы по безопасности дорожного движения и ПДДТ и основ безопасности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жизнидеятельности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».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Систематический контроль: Соблюдение режима дня, охрана труда и техники безопасности, соблюдение режима дня, санитарное состояние, организация питания, создание безопасных условий, профилактика детского травматизма.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Оперативный контроль: «Санитарное состояние группы», « Оформление и обновление информации в уголке для родителей», «Выполнение режима прогулки», «Выполнение режима дня», «Организация предметно – развивающей среды», «Ведения документации в группах», «Организация наблюдения в природе», «Организация питания в группе».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Осуществлялся персональный контроль педагогов готовящихся к процедуре аттестации на квалификационные категории.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Вывод: 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проводимые мероприятия обеспечили полноту и качество реализации годового плана, реализации образовательной программы МБДОУ, создание безопасных условий для пребывания детей и сотрудников.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В перспективе</w:t>
      </w:r>
      <w:r w:rsidRPr="00725C34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Систематизировать контрольно-аналитическую деятельность. Повышать профессиональную компетентность педагогов для участия в профессиональных конкурсах, городских методических объединения.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6. Обеспечение безопасности учреждения.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Основным нормативно – правовым актом, содержащим положение об обеспечении безопасности участников образовательного процесса, является закон РФ «Об образовании», который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Детский сад оборудован: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КТС;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пожарной сигнализацией;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видеонаблюдение.</w:t>
      </w:r>
    </w:p>
    <w:p w:rsidR="00725C34" w:rsidRPr="00725C34" w:rsidRDefault="00725C34" w:rsidP="00725C34">
      <w:pPr>
        <w:tabs>
          <w:tab w:val="left" w:pos="5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 В учреждении ежедневно осуществляется </w:t>
      </w:r>
      <w:proofErr w:type="gramStart"/>
      <w:r w:rsidRPr="00725C3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25C34">
        <w:rPr>
          <w:rFonts w:ascii="Times New Roman" w:hAnsi="Times New Roman" w:cs="Times New Roman"/>
          <w:sz w:val="28"/>
          <w:szCs w:val="28"/>
        </w:rPr>
        <w:t xml:space="preserve"> безопасностью со стороны заместителя заведующего по безопасности 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Гайнутдиновой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Л. Я.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tabs>
          <w:tab w:val="left" w:pos="52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lastRenderedPageBreak/>
        <w:t xml:space="preserve">    В  начале года издан приказ об организации охраны пропускного и внутри объектного режима работы в здании и на территории дошкольного учреждения, который доводится до каждого сотрудника. В ДОУ, согласно плану, систематически проводятся эвакуационные занятия, на которых отрабатываются действия всех работников ДОУ и воспитанников на случай возникновения ЧС.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С детьми постоянно проводятся интересные занятия, развлечения, игры по охране здоровья и безопасности.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i/>
          <w:iCs/>
          <w:sz w:val="28"/>
          <w:szCs w:val="28"/>
        </w:rPr>
        <w:t>Противопожарная и антитеррористическая защищенность</w:t>
      </w:r>
      <w:r w:rsidRPr="00725C34">
        <w:rPr>
          <w:rFonts w:ascii="Times New Roman" w:hAnsi="Times New Roman" w:cs="Times New Roman"/>
          <w:sz w:val="28"/>
          <w:szCs w:val="28"/>
        </w:rPr>
        <w:t>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С целью обеспечения противопожарной и антитеррористической безопасности в здании ДОУ имеется: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пожарная сигнализация;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первые средства пожаротушения.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Пути возможной эвакуации оборудованы световым табло « Выход», заключен договор и обслуживает пожарную сигнализацию.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дошкольном учреждении созданы условия для безопасного пребывания детей и сотрудников: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Совершенствование работы МБДОУ по охране труда – профилактическая работа с сотрудниками ДОУ по ГО и ЧС (в том числе пожарная безопасность)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Повышение трудовой дисциплины через проведение инструктажей, консультаций, учебных тренировок.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Соблюдение всех правил и норм пожарной безопасности;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-Наличие всего противопожарного оборудования и средств;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-Контроль со стороны администрации и пожарных инспекторов.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-Ежеквартально учебные тренировки по эвакуации детей и сотрудников.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Вывод</w:t>
      </w:r>
      <w:r w:rsidRPr="00725C34">
        <w:rPr>
          <w:rFonts w:ascii="Times New Roman" w:hAnsi="Times New Roman" w:cs="Times New Roman"/>
          <w:sz w:val="28"/>
          <w:szCs w:val="28"/>
        </w:rPr>
        <w:t>:  МБДОУ  создает  условия,  обеспечивающие безопасную жизнедеятельность, как</w:t>
      </w:r>
      <w:r w:rsidRPr="00725C34">
        <w:rPr>
          <w:rFonts w:ascii="Times New Roman" w:hAnsi="Times New Roman" w:cs="Times New Roman"/>
          <w:sz w:val="28"/>
          <w:szCs w:val="28"/>
        </w:rPr>
        <w:tab/>
        <w:t>воспитанников,</w:t>
      </w:r>
      <w:r w:rsidRPr="00725C34">
        <w:rPr>
          <w:rFonts w:ascii="Times New Roman" w:hAnsi="Times New Roman" w:cs="Times New Roman"/>
          <w:sz w:val="28"/>
          <w:szCs w:val="28"/>
        </w:rPr>
        <w:tab/>
        <w:t>так</w:t>
      </w:r>
      <w:r w:rsidRPr="00725C34">
        <w:rPr>
          <w:rFonts w:ascii="Times New Roman" w:hAnsi="Times New Roman" w:cs="Times New Roman"/>
          <w:sz w:val="28"/>
          <w:szCs w:val="28"/>
        </w:rPr>
        <w:tab/>
        <w:t>и</w:t>
      </w:r>
      <w:r w:rsidRPr="00725C34">
        <w:rPr>
          <w:rFonts w:ascii="Times New Roman" w:hAnsi="Times New Roman" w:cs="Times New Roman"/>
          <w:sz w:val="28"/>
          <w:szCs w:val="28"/>
        </w:rPr>
        <w:tab/>
        <w:t>всех сотрудников ДОУ.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7. Общие выводы и рекомендации по работе ДОУ за 2020-2021 учебный год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Годовой план работы педагогического коллектива выполнен в полном объеме.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Построение работы ДОУ в соответствии с ФГОС, создание благоприятных условий для полноценного развития ребенка, формирование базовой культуры личности, подготовка ребенка к жизни в современном обществе.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В следующем учебном году необходимо решить следующие задачи: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1. Продолжать формировать экологическую культуру дошкольников через создание условий для организации деятельности дошкольников по экологическому воспитанию.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2. Систематизировать работу педагогов по внедрению инновационных, интерактивных форм взаимодействия с родителями (законными представителями) по развитию социальных навыков и формированию позитивных установок к труду у дошкольников.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3. Акцентировать внимание педагогов на работу по развитию активной речи детей в различных видах деятельности, методами и средствами формирования речевой компетентности детей дошкольного возраста.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Приоритетные направления деятельности МБДОУ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Приоритетные направления работы МБДОУ на 2021/2022 учебный год: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Совершенствование взаимодействия МБДОУ с родителями (законными представителями) воспитанников посредством организации совместной эффективной деятельности и их участия в образовательном процессе.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Создание современной образовательной инфраструктуры и внедрение инновационных педагогических технологий;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современных подходов к реализации работы по экологическому воспитанию дошкольников. Обогащение и совершенствование развивающей предметно-пространственной образовательной среды, способствующей повышению знаний воспитанников о природе, представлений об экологической культуре.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Внедрение оздоровительно-образовательных мероприятий и технологий, направленных на сохранение и укрепление здоровья детей, улучшение состояния здоровья детей способствует повышению качества их образования.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25C34" w:rsidRPr="00725C34" w:rsidRDefault="00725C34" w:rsidP="00725C34">
      <w:pPr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Цель  и  задачи  воспитательно-образовательной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работы  на  2021-2022  учебный  год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181818"/>
          <w:sz w:val="28"/>
          <w:szCs w:val="28"/>
        </w:rPr>
        <w:t>Цель:</w:t>
      </w:r>
      <w:r w:rsidRPr="00725C34">
        <w:rPr>
          <w:rFonts w:ascii="Times New Roman" w:hAnsi="Times New Roman" w:cs="Times New Roman"/>
          <w:color w:val="181818"/>
          <w:sz w:val="28"/>
          <w:szCs w:val="28"/>
        </w:rPr>
        <w:t> 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 и         физических   качеств           в          соответствии с индивидуальными особенностями, обеспечение безопасности жизнедеятельности дошкольников.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181818"/>
          <w:sz w:val="28"/>
          <w:szCs w:val="28"/>
        </w:rPr>
        <w:t>Задачи: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color w:val="181818"/>
          <w:sz w:val="28"/>
          <w:szCs w:val="28"/>
        </w:rPr>
        <w:t>1.Сохранять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color w:val="181818"/>
          <w:sz w:val="28"/>
          <w:szCs w:val="28"/>
        </w:rPr>
        <w:t>2.Обогащать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color w:val="181818"/>
          <w:sz w:val="28"/>
          <w:szCs w:val="28"/>
        </w:rPr>
        <w:t>3.Развивать и обогащать речь воспитанников посредством разных видов деятельности.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color w:val="181818"/>
          <w:sz w:val="28"/>
          <w:szCs w:val="28"/>
        </w:rPr>
        <w:t xml:space="preserve">4. </w:t>
      </w:r>
      <w:proofErr w:type="gramStart"/>
      <w:r w:rsidRPr="00725C34">
        <w:rPr>
          <w:rFonts w:ascii="Times New Roman" w:hAnsi="Times New Roman" w:cs="Times New Roman"/>
          <w:color w:val="181818"/>
          <w:sz w:val="28"/>
          <w:szCs w:val="28"/>
        </w:rPr>
        <w:t xml:space="preserve">Формировать у детей представление о духовно-нравственной ценности, такие как человеколюбие, справедливость, честь, совесть, воля, личное достоинство, вера в добро, и стремление к исполнению нравственного долга перед самим собой, своей семьей и своим Отечеством. </w:t>
      </w:r>
      <w:proofErr w:type="gramEnd"/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3.  Система  мероприятий  по  реализации целей  и  задач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3.1. Методическое обеспечение воспитательно-образовательного процесса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lastRenderedPageBreak/>
        <w:t>1. Методические рекомендации и учебно-методические комплекты  к примерной  основной образовательной программе дошкольного образования ОТ РОЖДЕНИЯ ДО ШКОЛЫ.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2. Методическая литература, в помощь воспитателю, по пяти образовательным областям.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3. Средства ТСО.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4. Детская художественная литература.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5. Наглядный  и дидактический материал по всем образовательным областям.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6. Деревянный конструктор.</w:t>
      </w:r>
      <w:r w:rsidRPr="00725C34">
        <w:rPr>
          <w:rFonts w:ascii="Times New Roman" w:hAnsi="Times New Roman" w:cs="Times New Roman"/>
          <w:iCs/>
          <w:noProof/>
          <w:sz w:val="28"/>
          <w:szCs w:val="28"/>
          <w:lang w:eastAsia="zh-CN"/>
        </w:rPr>
        <w:t xml:space="preserve">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7. Наборы геометрических фигур;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8. Наборы с цифрами от 1 до 20;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9. Счетные палочки.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3.2. Программное обеспечение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педагогического процесса определяется: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Образовательной программой дошкольного учреждения далее – ООП МБДОУ,  разработанной соответствии с основной образовательной программой дошкольного образования «От рождения до школы» под редакцией Н.Е.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, М.А. Васильевой, Т.С. Комаровой. </w:t>
      </w:r>
      <w:proofErr w:type="gramEnd"/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Рабочими программами педагогов,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Вариативная часть программы «</w:t>
      </w:r>
      <w:proofErr w:type="spellStart"/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Этно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- культурная</w:t>
      </w:r>
      <w:proofErr w:type="gram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составляющая» (20%). </w:t>
      </w:r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Учебно методический</w:t>
      </w:r>
      <w:proofErr w:type="gram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комплект (УМК), Р. К.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Шаехова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 Вариативная часть программы  «Войди в природу другом», программа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эологического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в детском саду, С. Н. Николаева «Юный эколог».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Программой музыкального воспитания детей дошкольного возраста «Ладушки» / под ред. И.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Каплуновой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, И. </w:t>
      </w:r>
      <w:proofErr w:type="spellStart"/>
      <w:r w:rsidRPr="00725C34">
        <w:rPr>
          <w:rFonts w:ascii="Times New Roman" w:hAnsi="Times New Roman" w:cs="Times New Roman"/>
          <w:color w:val="000000"/>
          <w:sz w:val="28"/>
          <w:szCs w:val="28"/>
        </w:rPr>
        <w:t>Новоскольцевой</w:t>
      </w:r>
      <w:proofErr w:type="spellEnd"/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 (для детей от 2 до 7 лет).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Программой художественного воспитания, обучения и развития детей 2-7 лет И. Н. Лыковой «Цветные ладошки» (для детей 2-3 лет).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Образовательная деятельность в МБДОУ проводится с 1 сентября по 31 мая и включает пять направлений (образовательных областей):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Социально-коммуникативное развитие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Познавательное развитие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Речевое развитие </w:t>
      </w: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 xml:space="preserve">- Художественно-эстетическое развитие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Физическое развитие.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Расстановка педагогических кадров на 2021-2022 учебный год</w:t>
      </w:r>
    </w:p>
    <w:tbl>
      <w:tblPr>
        <w:tblW w:w="9356" w:type="dxa"/>
        <w:tblInd w:w="108" w:type="dxa"/>
        <w:tblLayout w:type="fixed"/>
        <w:tblLook w:val="04A0"/>
      </w:tblPr>
      <w:tblGrid>
        <w:gridCol w:w="1843"/>
        <w:gridCol w:w="2268"/>
        <w:gridCol w:w="1418"/>
        <w:gridCol w:w="1275"/>
        <w:gridCol w:w="1418"/>
        <w:gridCol w:w="1134"/>
      </w:tblGrid>
      <w:tr w:rsidR="00725C34" w:rsidRPr="00725C34" w:rsidTr="00725C34">
        <w:trPr>
          <w:trHeight w:val="172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Педаго</w:t>
            </w:r>
            <w:proofErr w:type="spellEnd"/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гичес</w:t>
            </w:r>
            <w:proofErr w:type="spellEnd"/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кий стаж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Аттестация </w:t>
            </w:r>
          </w:p>
        </w:tc>
      </w:tr>
      <w:tr w:rsidR="00725C34" w:rsidRPr="00725C34" w:rsidTr="00725C34">
        <w:trPr>
          <w:trHeight w:val="798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</w:t>
            </w:r>
            <w:proofErr w:type="spellEnd"/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ционная</w:t>
            </w:r>
            <w:proofErr w:type="spell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катего</w:t>
            </w:r>
            <w:proofErr w:type="spell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рия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прохожде</w:t>
            </w:r>
            <w:proofErr w:type="spellEnd"/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  <w:proofErr w:type="spellEnd"/>
          </w:p>
        </w:tc>
      </w:tr>
      <w:tr w:rsidR="00725C34" w:rsidRPr="00725C34" w:rsidTr="00725C34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Разновозрастная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Высшее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725C34" w:rsidRPr="00725C34" w:rsidTr="00725C34"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Зиятдинова Р. 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Специа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ль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ное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lastRenderedPageBreak/>
        <w:t>Курсы повышения квалификации</w:t>
      </w:r>
    </w:p>
    <w:tbl>
      <w:tblPr>
        <w:tblW w:w="9356" w:type="dxa"/>
        <w:tblInd w:w="108" w:type="dxa"/>
        <w:tblLayout w:type="fixed"/>
        <w:tblLook w:val="04A0"/>
      </w:tblPr>
      <w:tblGrid>
        <w:gridCol w:w="2268"/>
        <w:gridCol w:w="2268"/>
        <w:gridCol w:w="1985"/>
        <w:gridCol w:w="2835"/>
      </w:tblGrid>
      <w:tr w:rsidR="00725C34" w:rsidRPr="00725C34" w:rsidTr="00725C3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Год прохождения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</w:tr>
      <w:tr w:rsidR="00725C34" w:rsidRPr="00725C34" w:rsidTr="00725C34"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Зиятдинова Р. А.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НОУ ДПО «Центр социально – гуманитарного образования»,  </w:t>
            </w:r>
            <w:r w:rsidRPr="00725C34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Профессионализм воспитателя в контексте организации ведущих видов деятельности как условие реализации  ФГОС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</w:t>
            </w:r>
            <w:proofErr w:type="gramEnd"/>
            <w:r w:rsidRPr="00725C34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3.3. Педагогические советы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00B0F0"/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384"/>
        <w:gridCol w:w="2271"/>
        <w:gridCol w:w="1134"/>
      </w:tblGrid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Тематика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Исполнитель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Срок</w:t>
            </w: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Педагогический совет №  1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Тема: «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Перспективы работы педагогического коллектива на 2021-2022 учебный год» -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установочный.</w:t>
            </w:r>
          </w:p>
          <w:p w:rsidR="00725C34" w:rsidRPr="00725C34" w:rsidRDefault="00725C34" w:rsidP="00725C34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  <w:u w:val="single"/>
              </w:rPr>
              <w:t>Цель:</w:t>
            </w:r>
            <w:r w:rsidRPr="00725C34">
              <w:rPr>
                <w:b/>
                <w:sz w:val="28"/>
                <w:szCs w:val="28"/>
              </w:rPr>
              <w:t xml:space="preserve"> </w:t>
            </w:r>
            <w:r w:rsidRPr="00725C34">
              <w:rPr>
                <w:rFonts w:eastAsiaTheme="minorHAnsi"/>
                <w:sz w:val="28"/>
                <w:szCs w:val="28"/>
                <w:lang w:eastAsia="en-US"/>
              </w:rPr>
              <w:t>Провести анализ работы за ЛОП</w:t>
            </w:r>
            <w:r w:rsidRPr="00725C34"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. </w:t>
            </w:r>
            <w:r w:rsidRPr="00725C34">
              <w:rPr>
                <w:rFonts w:eastAsiaTheme="minorHAnsi"/>
                <w:sz w:val="28"/>
                <w:szCs w:val="28"/>
                <w:lang w:eastAsia="en-US"/>
              </w:rPr>
              <w:t>Утвердить годовой план работы на 2021-2022 учебный год. Утвердить рабочие программы педагогов.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Структура педсовета: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Итоги летней оздоровительной работы.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Принятие годового плана, учебного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календарного графика, учебного плана,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режимов работы, сетки занятий, план по  профилактике ДДТТ, план по правилам ПБ, план по обучению татарскому языку, план праздники и развлечения на 2020 – 2021 учебный год.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 формировании   аттестационной  комиссии  для  проведения  аттестации  педагогических  работников  с  целью подтверждения  соответствия  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занимаемым   ими   должностям.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Проектные работы по темам самообразования.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5.Анализ готовности групп к новому учебному году.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sz w:val="28"/>
                <w:szCs w:val="28"/>
              </w:rPr>
            </w:pPr>
            <w:r w:rsidRPr="00725C34">
              <w:rPr>
                <w:iCs/>
                <w:sz w:val="28"/>
                <w:szCs w:val="28"/>
              </w:rPr>
              <w:t>6.</w:t>
            </w:r>
            <w:r w:rsidRPr="00725C34">
              <w:rPr>
                <w:sz w:val="28"/>
                <w:szCs w:val="28"/>
              </w:rPr>
              <w:t>Решение педсовета. Обсуждение. Дополнения.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normal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normal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lastRenderedPageBreak/>
              <w:t>2</w:t>
            </w: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Педагогический совет №  2</w:t>
            </w: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Тема: </w:t>
            </w:r>
            <w:r w:rsidRPr="00725C3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«Взаимодействие ДОУ и семьи в вопросах развития позитивных установок к труду»</w:t>
            </w: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Цель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 Систематизировать работу педагогического коллектива по взаимодействию с семьями воспитанников по реализации трудового воспитания с детьми дошкольного возраста.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Структура педсовета: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1.Итоги решения предыдущего педсовета.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2.Современные подходы к взаимодействию педагогов с семьей в условиях современной действительности.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Pr="00725C34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«</w:t>
            </w: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Организация совместной деятельности детей и родителей</w:t>
            </w:r>
            <w:r w:rsidRPr="00725C34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».</w:t>
            </w:r>
          </w:p>
          <w:p w:rsidR="00725C34" w:rsidRPr="00725C34" w:rsidRDefault="00725C34" w:rsidP="00725C34">
            <w:pPr>
              <w:pStyle w:val="msonormalbullet1gif"/>
              <w:spacing w:before="0" w:after="0"/>
              <w:rPr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4.</w:t>
            </w:r>
            <w:r w:rsidRPr="00725C34">
              <w:rPr>
                <w:rFonts w:eastAsiaTheme="minorHAnsi"/>
                <w:sz w:val="28"/>
                <w:szCs w:val="28"/>
                <w:lang w:eastAsia="en-US"/>
              </w:rPr>
              <w:t xml:space="preserve"> «</w:t>
            </w:r>
            <w:r w:rsidRPr="00725C34">
              <w:rPr>
                <w:bCs/>
                <w:sz w:val="28"/>
                <w:szCs w:val="28"/>
              </w:rPr>
              <w:t>Развитие речи детей дошкольного возраста в трудовом воспитании».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5. Итоги диагностики. 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Решения педсовета.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Зиятдинова Р. А. </w:t>
            </w: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  </w:t>
            </w:r>
          </w:p>
          <w:p w:rsidR="00725C34" w:rsidRPr="00725C34" w:rsidRDefault="00725C34" w:rsidP="00725C34">
            <w:pPr>
              <w:pStyle w:val="msobodytext2bullet2gif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Воспитатели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msobodytext2bullet3gif"/>
              <w:spacing w:before="0" w:after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ноябрь  </w:t>
            </w:r>
          </w:p>
        </w:tc>
      </w:tr>
      <w:tr w:rsidR="00725C34" w:rsidRPr="00725C34" w:rsidTr="00725C34">
        <w:trPr>
          <w:trHeight w:val="22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>3</w:t>
            </w: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Педагогический совет № 3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Тема: </w:t>
            </w:r>
            <w:r w:rsidRPr="00725C3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«Создание эффективных условий для экологического воспитания дошкольников».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Цель: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Создание условий для формирования у ребенка основ экологического сознания, экологической культуры. Совершенствовать педагогическое мастерство воспитателей повышать методический уровень, способствовать творческому профессиональному поиску. Совершенствовать работу в дошкольном учреждении по формированию экологического сознания дошкольников.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Структура педсовета: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1. Итоги решения предыдущего педсовета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2. Результаты тематического контроля «Организация экологического воспитания в дошкольном учреждении».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3.«Формирование познавательного интереса у детей дошкольного возраста в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процессе экологического воспитания»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4.»Исследовательская деятельность в детском саду».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5. Презентация памяток «Развивающая экологическая предметно-пространственная среда ДОУ»,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«Формы работы с детьми по экологическому воспитанию».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7.Принятие решения педсовета.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Л. Х.</w:t>
            </w:r>
          </w:p>
          <w:p w:rsid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февраль</w:t>
            </w: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lastRenderedPageBreak/>
              <w:t>4</w:t>
            </w: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Педагогический совет № 4 </w:t>
            </w:r>
          </w:p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  <w:u w:val="single"/>
              </w:rPr>
            </w:pPr>
            <w:r w:rsidRPr="00725C34">
              <w:rPr>
                <w:sz w:val="28"/>
                <w:szCs w:val="28"/>
                <w:u w:val="single"/>
              </w:rPr>
              <w:t>Итоговый педсовет Традиционный.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right="-20"/>
              <w:rPr>
                <w:rFonts w:ascii="Times New Roman" w:hAnsi="Times New Roman" w:cs="Times New Roman"/>
                <w:b/>
                <w:color w:val="181818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«Итоги учебного года»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ЦЕЛЬ: </w:t>
            </w:r>
            <w:r w:rsidRPr="00725C34">
              <w:rPr>
                <w:rStyle w:val="apple-converted-space"/>
                <w:rFonts w:ascii="Times New Roman" w:hAnsi="Times New Roman" w:cs="Times New Roman"/>
                <w:b/>
                <w:bCs/>
                <w:iCs/>
                <w:sz w:val="28"/>
                <w:szCs w:val="28"/>
                <w:shd w:val="clear" w:color="auto" w:fill="FFFFFF"/>
              </w:rPr>
              <w:t> 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Подвести итоги работы коллектива за учебный год, проанализировать работу по выполнению задач годового плана. Наметить перспективы на следующий учебный год.</w:t>
            </w:r>
          </w:p>
          <w:p w:rsidR="00725C34" w:rsidRPr="00725C34" w:rsidRDefault="00725C34" w:rsidP="00725C34">
            <w:pPr>
              <w:pStyle w:val="a8"/>
              <w:ind w:left="0"/>
              <w:jc w:val="both"/>
              <w:rPr>
                <w:rFonts w:eastAsiaTheme="minorEastAsia"/>
                <w:iCs/>
                <w:sz w:val="28"/>
                <w:szCs w:val="28"/>
                <w:shd w:val="clear" w:color="auto" w:fill="FFFFFF"/>
              </w:rPr>
            </w:pPr>
            <w:r w:rsidRPr="00725C34">
              <w:rPr>
                <w:sz w:val="28"/>
                <w:szCs w:val="28"/>
              </w:rPr>
              <w:t xml:space="preserve">1. О выполнении годовых задач. </w:t>
            </w:r>
            <w:r w:rsidRPr="00725C34">
              <w:rPr>
                <w:color w:val="000000"/>
                <w:sz w:val="28"/>
                <w:szCs w:val="28"/>
              </w:rPr>
              <w:t xml:space="preserve">Анализ работы педагогического коллектива в учебном году. Достижения. Проблемы. 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2. Результаты освоение 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Основной</w:t>
            </w:r>
            <w:proofErr w:type="gramEnd"/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образовательной программы ДОУ.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3.Анализ готовности детей к обучению 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школе (итоги мониторинга освоения основной образовательной программы на этапе завершения дошкольного возраста).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Итоги диагностики.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5.Анализ заболеваемости детей.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6.Утверждение плана работы на летне-оздоровительный период.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7. Анализ проектных работ по темам самообразования.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 Итоги работы по выполнению годовых задач.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Л.Х.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Воспитатели 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pStyle w:val="msobodytext2bullet2gif"/>
              <w:snapToGrid w:val="0"/>
              <w:spacing w:before="0"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май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00B0F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B0F0"/>
          <w:sz w:val="28"/>
          <w:szCs w:val="28"/>
        </w:rPr>
        <w:t>3.3.</w:t>
      </w:r>
      <w:r w:rsidRPr="00725C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b/>
          <w:color w:val="00B0F0"/>
          <w:sz w:val="28"/>
          <w:szCs w:val="28"/>
        </w:rPr>
        <w:t xml:space="preserve"> Консультации для педагогов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00B0F0"/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103"/>
        <w:gridCol w:w="1418"/>
        <w:gridCol w:w="2268"/>
      </w:tblGrid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rPr>
          <w:trHeight w:val="5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>«Профилактика гриппа и ОРВИ и острых респираторных  вирусных инфекций, в том числе (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COVID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>-19) в эпидемическом сезоне  2021-2022 годов»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</w:tc>
      </w:tr>
      <w:tr w:rsidR="00725C34" w:rsidRPr="00725C34" w:rsidTr="00725C34">
        <w:trPr>
          <w:trHeight w:val="10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tabs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«Правовые основы противодействия коррупции.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Антикоррупционная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политика в области образования».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</w:tc>
      </w:tr>
      <w:tr w:rsidR="00725C34" w:rsidRPr="00725C34" w:rsidTr="00725C34">
        <w:trPr>
          <w:trHeight w:val="10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tabs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«Развитие представлений об окружающем мире детей старшего дошкольного возраста».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«Значение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поиского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– исследовательской деятельности в развитии ребенка».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Профилактика травматизма в 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зимний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</w:p>
          <w:p w:rsidR="00725C34" w:rsidRPr="00725C34" w:rsidRDefault="00725C34" w:rsidP="00725C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летний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периоды.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«Значение наблюдений в экологическом воспитании дошкольников».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 </w:t>
            </w:r>
          </w:p>
        </w:tc>
      </w:tr>
      <w:tr w:rsidR="00725C34" w:rsidRPr="00725C34" w:rsidTr="00725C34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«Экспериментирование, как средство развития познавательной активности детей дошкольного возраста».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</w:tc>
      </w:tr>
      <w:tr w:rsidR="00725C34" w:rsidRPr="00725C34" w:rsidTr="00725C34">
        <w:trPr>
          <w:trHeight w:val="2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>«Чем опасен клещ».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C34" w:rsidRPr="00725C34" w:rsidRDefault="00725C34" w:rsidP="00725C3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Темы проектов (по темам самообразования)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9633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8"/>
        <w:gridCol w:w="5742"/>
        <w:gridCol w:w="3303"/>
      </w:tblGrid>
      <w:tr w:rsidR="00725C34" w:rsidRPr="00725C34" w:rsidTr="00725C34">
        <w:trPr>
          <w:trHeight w:val="278"/>
        </w:trPr>
        <w:tc>
          <w:tcPr>
            <w:tcW w:w="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 №</w:t>
            </w:r>
          </w:p>
        </w:tc>
        <w:tc>
          <w:tcPr>
            <w:tcW w:w="57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проекта</w:t>
            </w:r>
          </w:p>
        </w:tc>
        <w:tc>
          <w:tcPr>
            <w:tcW w:w="3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725C34" w:rsidRPr="00725C34" w:rsidTr="00725C34">
        <w:trPr>
          <w:trHeight w:val="321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«Ах, эти волшебные краски»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266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«Осень» - 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краткосрочный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Зиятдинова Р. А.</w:t>
            </w:r>
          </w:p>
        </w:tc>
      </w:tr>
    </w:tbl>
    <w:p w:rsidR="00725C34" w:rsidRPr="00725C34" w:rsidRDefault="00725C34" w:rsidP="00725C3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Темы самообразования</w:t>
      </w:r>
    </w:p>
    <w:tbl>
      <w:tblPr>
        <w:tblW w:w="9680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9"/>
        <w:gridCol w:w="4585"/>
        <w:gridCol w:w="1630"/>
        <w:gridCol w:w="2876"/>
      </w:tblGrid>
      <w:tr w:rsidR="00725C34" w:rsidRPr="00725C34" w:rsidTr="00725C34">
        <w:trPr>
          <w:trHeight w:val="326"/>
        </w:trPr>
        <w:tc>
          <w:tcPr>
            <w:tcW w:w="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 №</w:t>
            </w:r>
          </w:p>
        </w:tc>
        <w:tc>
          <w:tcPr>
            <w:tcW w:w="45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Название </w:t>
            </w:r>
          </w:p>
        </w:tc>
        <w:tc>
          <w:tcPr>
            <w:tcW w:w="16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Реализация </w:t>
            </w:r>
          </w:p>
        </w:tc>
        <w:tc>
          <w:tcPr>
            <w:tcW w:w="2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725C34" w:rsidRPr="00725C34" w:rsidTr="00725C34">
        <w:trPr>
          <w:trHeight w:val="298"/>
        </w:trPr>
        <w:tc>
          <w:tcPr>
            <w:tcW w:w="5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«Развитие творческих способностей детей через использование нетрадиционных техники рисования».</w:t>
            </w: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2020-2022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1659"/>
        </w:trPr>
        <w:tc>
          <w:tcPr>
            <w:tcW w:w="5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«Развитие познавательной активности дошкольников через опытно – экспериментальную  и исследовательскую детскую деятельность».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2021-2026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Зиятдинова Р. А.</w:t>
            </w:r>
          </w:p>
        </w:tc>
      </w:tr>
    </w:tbl>
    <w:p w:rsidR="00725C34" w:rsidRPr="00725C34" w:rsidRDefault="00725C34" w:rsidP="00725C34">
      <w:pPr>
        <w:pStyle w:val="21"/>
        <w:spacing w:after="0" w:line="240" w:lineRule="auto"/>
        <w:jc w:val="center"/>
        <w:rPr>
          <w:b/>
          <w:color w:val="00B0F0"/>
          <w:sz w:val="28"/>
          <w:szCs w:val="28"/>
        </w:rPr>
      </w:pPr>
    </w:p>
    <w:p w:rsidR="00725C34" w:rsidRPr="00725C34" w:rsidRDefault="00725C34" w:rsidP="00725C34">
      <w:pPr>
        <w:pStyle w:val="21"/>
        <w:spacing w:after="0" w:line="240" w:lineRule="auto"/>
        <w:jc w:val="center"/>
        <w:rPr>
          <w:b/>
          <w:color w:val="00B0F0"/>
          <w:sz w:val="28"/>
          <w:szCs w:val="28"/>
        </w:rPr>
      </w:pPr>
      <w:r w:rsidRPr="00725C34">
        <w:rPr>
          <w:b/>
          <w:color w:val="00B0F0"/>
          <w:sz w:val="28"/>
          <w:szCs w:val="28"/>
        </w:rPr>
        <w:t>3.4.Открытые просмотры педагогической деятельности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670"/>
        <w:gridCol w:w="993"/>
        <w:gridCol w:w="2268"/>
      </w:tblGrid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rPr>
          <w:cantSplit/>
          <w:trHeight w:val="3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Развитие речи «Путешествие в сказочный лес».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Зиятдинова Р. А.</w:t>
            </w:r>
          </w:p>
        </w:tc>
      </w:tr>
      <w:tr w:rsidR="00725C34" w:rsidRPr="00725C34" w:rsidTr="00725C34">
        <w:trPr>
          <w:cantSplit/>
          <w:trHeight w:val="7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«Весеннее дерево» с использованием </w:t>
            </w:r>
            <w:proofErr w:type="gramStart"/>
            <w:r w:rsidRPr="00725C34">
              <w:rPr>
                <w:sz w:val="28"/>
                <w:szCs w:val="28"/>
              </w:rPr>
              <w:t>нетрадиционных</w:t>
            </w:r>
            <w:proofErr w:type="gramEnd"/>
            <w:r w:rsidRPr="00725C34">
              <w:rPr>
                <w:sz w:val="28"/>
                <w:szCs w:val="28"/>
              </w:rPr>
              <w:t xml:space="preserve"> техники рисования.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04</w:t>
            </w:r>
          </w:p>
          <w:p w:rsidR="00725C34" w:rsidRPr="00725C34" w:rsidRDefault="00725C34" w:rsidP="00725C34">
            <w:pPr>
              <w:pStyle w:val="21"/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21"/>
              <w:spacing w:after="0" w:line="240" w:lineRule="auto"/>
              <w:jc w:val="both"/>
              <w:rPr>
                <w:sz w:val="28"/>
                <w:szCs w:val="28"/>
              </w:rPr>
            </w:pPr>
            <w:proofErr w:type="spellStart"/>
            <w:r w:rsidRPr="00725C34">
              <w:rPr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sz w:val="28"/>
                <w:szCs w:val="28"/>
              </w:rPr>
              <w:t xml:space="preserve"> Л. Х.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B0F0"/>
          <w:sz w:val="28"/>
          <w:szCs w:val="28"/>
        </w:rPr>
        <w:t>3.5. Смотры, конкурсы, выставки</w:t>
      </w: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725C34" w:rsidRPr="00725C34" w:rsidRDefault="00725C34" w:rsidP="00725C3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00B0F0"/>
          <w:sz w:val="28"/>
          <w:szCs w:val="28"/>
        </w:rPr>
      </w:pPr>
    </w:p>
    <w:tbl>
      <w:tblPr>
        <w:tblW w:w="9639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07"/>
        <w:gridCol w:w="5490"/>
        <w:gridCol w:w="1276"/>
        <w:gridCol w:w="2266"/>
      </w:tblGrid>
      <w:tr w:rsidR="00725C34" w:rsidRPr="00725C34" w:rsidTr="00725C34">
        <w:tc>
          <w:tcPr>
            <w:tcW w:w="6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5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725C34" w:rsidRPr="00725C34" w:rsidTr="00725C34"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открытки и поздравления  «Мой любимый воспитатель» (ко Дню дошкольного работника)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воспитатели</w:t>
            </w:r>
          </w:p>
        </w:tc>
      </w:tr>
      <w:tr w:rsidR="00725C34" w:rsidRPr="00725C34" w:rsidTr="00725C34">
        <w:trPr>
          <w:trHeight w:val="296"/>
        </w:trPr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Выставка рисунков и декоративно-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прикладного творчества «Дары  осени».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Воспитатели,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р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одители</w:t>
            </w:r>
          </w:p>
        </w:tc>
      </w:tr>
      <w:tr w:rsidR="00725C34" w:rsidRPr="00725C34" w:rsidTr="00725C34"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3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Творческий конкурс, посвященный «Дню матери»  «Моя мама» - презентации, рисунки.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ноябрь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 </w:t>
            </w:r>
          </w:p>
        </w:tc>
      </w:tr>
      <w:tr w:rsidR="00725C34" w:rsidRPr="00725C34" w:rsidTr="00725C34"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Семейный творческий конкурс «Подарки для деда Мороза»</w:t>
            </w:r>
            <w:r w:rsidRPr="00725C34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Акция «Птицы наши друзья. Помоги другу» (изготовление кормушек).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</w:t>
            </w:r>
            <w:proofErr w:type="gramEnd"/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екабрь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Воспитатели,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  </w:t>
            </w:r>
          </w:p>
        </w:tc>
      </w:tr>
      <w:tr w:rsidR="00725C34" w:rsidRPr="00725C34" w:rsidTr="00725C34"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Народная игрушка своими руками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 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Воспитатели, р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одители</w:t>
            </w:r>
          </w:p>
        </w:tc>
      </w:tr>
      <w:tr w:rsidR="00725C34" w:rsidRPr="00725C34" w:rsidTr="00725C34"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«Папа и я» - фотоконкурс.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 </w:t>
            </w:r>
          </w:p>
        </w:tc>
      </w:tr>
      <w:tr w:rsidR="00725C34" w:rsidRPr="00725C34" w:rsidTr="00725C34"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семейных блюд «Мамины помощники».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 </w:t>
            </w:r>
          </w:p>
        </w:tc>
      </w:tr>
      <w:tr w:rsidR="00725C34" w:rsidRPr="00725C34" w:rsidTr="00725C34">
        <w:tc>
          <w:tcPr>
            <w:tcW w:w="60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поделок «День космонавтики»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Воспитатели, р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одители</w:t>
            </w:r>
          </w:p>
        </w:tc>
      </w:tr>
      <w:tr w:rsidR="00725C34" w:rsidRPr="00725C34" w:rsidTr="00725C34">
        <w:trPr>
          <w:trHeight w:val="600"/>
        </w:trPr>
        <w:tc>
          <w:tcPr>
            <w:tcW w:w="6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Выставка коллективных детских работ, посвященных «Мы помним, мы гордимся».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 </w:t>
            </w:r>
          </w:p>
        </w:tc>
      </w:tr>
      <w:tr w:rsidR="00725C34" w:rsidRPr="00725C34" w:rsidTr="00725C34">
        <w:trPr>
          <w:trHeight w:val="375"/>
        </w:trPr>
        <w:tc>
          <w:tcPr>
            <w:tcW w:w="60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Рисунки на асфальте «Мы за мир»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Фотовыставка «Улыбки детей».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июнь 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воспитатели </w:t>
            </w:r>
          </w:p>
        </w:tc>
      </w:tr>
      <w:tr w:rsidR="00725C34" w:rsidRPr="00725C34" w:rsidTr="00725C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/>
        </w:trPr>
        <w:tc>
          <w:tcPr>
            <w:tcW w:w="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муниципальных, республиканских, всероссийских, международных конкурсах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воспитатели </w:t>
            </w:r>
          </w:p>
        </w:tc>
      </w:tr>
    </w:tbl>
    <w:p w:rsidR="00725C34" w:rsidRPr="00725C34" w:rsidRDefault="00725C34" w:rsidP="00725C34">
      <w:pPr>
        <w:pStyle w:val="a8"/>
        <w:ind w:left="480"/>
        <w:contextualSpacing w:val="0"/>
        <w:rPr>
          <w:b/>
          <w:color w:val="0000FF"/>
          <w:sz w:val="28"/>
          <w:szCs w:val="28"/>
        </w:rPr>
      </w:pPr>
    </w:p>
    <w:p w:rsidR="00725C34" w:rsidRPr="00725C34" w:rsidRDefault="00725C34" w:rsidP="00725C34">
      <w:pPr>
        <w:pStyle w:val="a8"/>
        <w:ind w:left="840"/>
        <w:contextualSpacing w:val="0"/>
        <w:jc w:val="center"/>
        <w:rPr>
          <w:b/>
          <w:color w:val="0000FF"/>
          <w:sz w:val="28"/>
          <w:szCs w:val="28"/>
        </w:rPr>
      </w:pPr>
      <w:r w:rsidRPr="00725C34">
        <w:rPr>
          <w:b/>
          <w:color w:val="0000FF"/>
          <w:sz w:val="28"/>
          <w:szCs w:val="28"/>
        </w:rPr>
        <w:t>4.Контроль  и  руководство</w:t>
      </w:r>
    </w:p>
    <w:p w:rsidR="00725C34" w:rsidRPr="00725C34" w:rsidRDefault="00725C34" w:rsidP="00725C34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Тематический  контроль</w:t>
      </w: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4107"/>
        <w:gridCol w:w="567"/>
        <w:gridCol w:w="567"/>
        <w:gridCol w:w="567"/>
        <w:gridCol w:w="567"/>
        <w:gridCol w:w="567"/>
        <w:gridCol w:w="567"/>
        <w:gridCol w:w="426"/>
        <w:gridCol w:w="425"/>
        <w:gridCol w:w="756"/>
        <w:gridCol w:w="8"/>
      </w:tblGrid>
      <w:tr w:rsidR="00725C34" w:rsidRPr="00725C34" w:rsidTr="00725C34">
        <w:trPr>
          <w:gridAfter w:val="1"/>
          <w:wAfter w:w="8" w:type="dxa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2021– 2022  учебный  год</w:t>
            </w:r>
          </w:p>
        </w:tc>
      </w:tr>
      <w:tr w:rsidR="00725C34" w:rsidRPr="00725C34" w:rsidTr="00725C34"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25C34" w:rsidRPr="00725C34" w:rsidTr="00725C34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jc w:val="both"/>
              <w:rPr>
                <w:sz w:val="28"/>
                <w:szCs w:val="28"/>
              </w:rPr>
            </w:pPr>
            <w:r w:rsidRPr="00725C34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«Организация экологического воспитания в дошкольном учреждении».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97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«Трудовое воспитание дошкольников в соответствии с ФГОС 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vanish/>
          <w:color w:val="FF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vanish/>
          <w:color w:val="FF0000"/>
          <w:sz w:val="28"/>
          <w:szCs w:val="28"/>
        </w:rPr>
        <w:t>усалочкакиижки  экспериментирования</w:t>
      </w: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4.2.Оперативный  контроль</w:t>
      </w:r>
    </w:p>
    <w:tbl>
      <w:tblPr>
        <w:tblpPr w:leftFromText="180" w:rightFromText="180" w:vertAnchor="text" w:horzAnchor="margin" w:tblpY="336"/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4534"/>
        <w:gridCol w:w="568"/>
        <w:gridCol w:w="568"/>
        <w:gridCol w:w="567"/>
        <w:gridCol w:w="567"/>
        <w:gridCol w:w="426"/>
        <w:gridCol w:w="425"/>
        <w:gridCol w:w="567"/>
        <w:gridCol w:w="425"/>
        <w:gridCol w:w="532"/>
      </w:tblGrid>
      <w:tr w:rsidR="00725C34" w:rsidRPr="00725C34" w:rsidTr="00725C34"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Темы  контроля</w:t>
            </w:r>
          </w:p>
        </w:tc>
        <w:tc>
          <w:tcPr>
            <w:tcW w:w="46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2021– 2022  учебный  год</w:t>
            </w:r>
          </w:p>
        </w:tc>
      </w:tr>
      <w:tr w:rsidR="00725C34" w:rsidRPr="00725C34" w:rsidTr="00725C34"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25C34" w:rsidRPr="00725C34" w:rsidTr="00725C34">
        <w:trPr>
          <w:trHeight w:val="47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Санитарное состояние помещений группы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</w:tr>
      <w:tr w:rsidR="00725C34" w:rsidRPr="00725C34" w:rsidTr="00725C3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Организация питания в группе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</w:tr>
      <w:tr w:rsidR="00725C34" w:rsidRPr="00725C34" w:rsidTr="00725C3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Выполнение режима дня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*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47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Охрана жизни и здоровья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дошкольников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lastRenderedPageBreak/>
              <w:t>*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af0"/>
              <w:jc w:val="both"/>
              <w:rPr>
                <w:szCs w:val="28"/>
              </w:rPr>
            </w:pPr>
            <w:r w:rsidRPr="00725C34">
              <w:rPr>
                <w:szCs w:val="28"/>
              </w:rPr>
              <w:t>Организация режимного момента «Умывание»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af0"/>
              <w:jc w:val="both"/>
              <w:rPr>
                <w:szCs w:val="28"/>
              </w:rPr>
            </w:pPr>
            <w:r w:rsidRPr="00725C34">
              <w:rPr>
                <w:szCs w:val="28"/>
              </w:rPr>
              <w:t>Материалы и оборудование для реализации образовательной области « Труд»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Материалы и оборудование для реализации образовательной области «Безопасность»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Организация наблюдения в природе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</w:tr>
      <w:tr w:rsidR="00725C34" w:rsidRPr="00725C34" w:rsidTr="00725C34">
        <w:trPr>
          <w:trHeight w:val="57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Оформление и обновление информации в уголке для родителей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*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4.3.Сравнительный  контроль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10"/>
        <w:gridCol w:w="567"/>
        <w:gridCol w:w="709"/>
        <w:gridCol w:w="709"/>
        <w:gridCol w:w="709"/>
        <w:gridCol w:w="708"/>
        <w:gridCol w:w="709"/>
        <w:gridCol w:w="851"/>
        <w:gridCol w:w="708"/>
        <w:gridCol w:w="993"/>
      </w:tblGrid>
      <w:tr w:rsidR="00725C34" w:rsidRPr="00725C34" w:rsidTr="00725C34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Темы  контроля</w:t>
            </w:r>
          </w:p>
        </w:tc>
        <w:tc>
          <w:tcPr>
            <w:tcW w:w="66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2021– 2022  учебный  год</w:t>
            </w:r>
          </w:p>
        </w:tc>
      </w:tr>
      <w:tr w:rsidR="00725C34" w:rsidRPr="00725C34" w:rsidTr="00725C34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Анализ  детской  заболеваемости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детодней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 по  группам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*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00FF"/>
          <w:sz w:val="28"/>
          <w:szCs w:val="28"/>
        </w:rPr>
        <w:t>5.Организационно-управленческая  работа</w:t>
      </w:r>
    </w:p>
    <w:p w:rsidR="00725C34" w:rsidRPr="00725C34" w:rsidRDefault="00725C34" w:rsidP="00725C34">
      <w:pPr>
        <w:pStyle w:val="a8"/>
        <w:numPr>
          <w:ilvl w:val="1"/>
          <w:numId w:val="5"/>
        </w:numPr>
        <w:contextualSpacing w:val="0"/>
        <w:jc w:val="center"/>
        <w:rPr>
          <w:b/>
          <w:color w:val="FF0000"/>
          <w:sz w:val="28"/>
          <w:szCs w:val="28"/>
        </w:rPr>
      </w:pPr>
      <w:r w:rsidRPr="00725C34">
        <w:rPr>
          <w:b/>
          <w:color w:val="FF0000"/>
          <w:sz w:val="28"/>
          <w:szCs w:val="28"/>
        </w:rPr>
        <w:t>Инструктивно-методические  совещания</w:t>
      </w:r>
    </w:p>
    <w:p w:rsidR="00725C34" w:rsidRPr="00725C34" w:rsidRDefault="00725C34" w:rsidP="00725C34">
      <w:pPr>
        <w:pStyle w:val="a8"/>
        <w:ind w:left="1440"/>
        <w:jc w:val="both"/>
        <w:rPr>
          <w:b/>
          <w:color w:val="FF0000"/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4912"/>
        <w:gridCol w:w="1843"/>
        <w:gridCol w:w="2409"/>
      </w:tblGrid>
      <w:tr w:rsidR="00725C34" w:rsidRPr="00725C34" w:rsidTr="00725C3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Знакомство  с  инструктивными  и  методическими  материалами  Министерства  образования  РФ  и   Управления 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По  мере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поступления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1. Инструктажи: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а)  вводный  инструктаж;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б)  текущие инструктажи по охране труда;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в)  текущие инструктажи по техники безопасности;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г)   техники безопасности при проведении экскурсии;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)  инструкции при угрозе террористических актов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е)  ознакомление  с  должностными  инструкциями;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ж) 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об охрани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жизни и здоровья в зимний период – лед, сосульки;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)  по  пожарной  безопасности;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) инструктаж  по  технике  безопасности (праздник  елки),  подготовка  к  утренникам.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2. Обновление инструктажей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2.1. Пересмотр инструктажей, внесение изменений и дополнений.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3. Работа с нормативно-правовой документацией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3.1. Составление, внесение изменений и дополнений в нормативные правовые акты.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 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поступлении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 на  работу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теч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 года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725C34" w:rsidRPr="00725C34" w:rsidTr="00725C3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pStyle w:val="a8"/>
        <w:numPr>
          <w:ilvl w:val="1"/>
          <w:numId w:val="5"/>
        </w:numPr>
        <w:contextualSpacing w:val="0"/>
        <w:jc w:val="center"/>
        <w:rPr>
          <w:b/>
          <w:color w:val="FF0000"/>
          <w:sz w:val="28"/>
          <w:szCs w:val="28"/>
        </w:rPr>
      </w:pPr>
      <w:r w:rsidRPr="00725C34">
        <w:rPr>
          <w:b/>
          <w:color w:val="FF0000"/>
          <w:sz w:val="28"/>
          <w:szCs w:val="28"/>
        </w:rPr>
        <w:t xml:space="preserve"> Производственные  собрания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820"/>
        <w:gridCol w:w="1843"/>
        <w:gridCol w:w="2409"/>
      </w:tblGrid>
      <w:tr w:rsidR="00725C34" w:rsidRPr="00725C34" w:rsidTr="00725C3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Подготовка ДОУ к новому учебному году.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2. Основные направления деятельности ДОУ на новый 2021/2022 учебный год. Ознакомление с приказами.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2. Организация пропускного режима. Создание безопасных условий на территории ДОУ.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 Проведение инструктажей по охране труда и технике безопасности, пожарной безопасности.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соглашения по охране труда. 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График рабочего времени сотрудников. Знакомство сотрудников с тарификацией, с положением о надбавках и доплатах на 2021 - 2022 учебный год. Знакомство с правилами внутреннего трудового распорядка.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5. «Анализ соблюдения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</w:tc>
      </w:tr>
      <w:tr w:rsidR="00725C34" w:rsidRPr="00725C34" w:rsidTr="00725C3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1. Подготовка групповых помещений к зиме.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 Основные требования к проведению утренников, праздников, развлечений.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.3.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Противопожарная  безопасность  в  ДОУ.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 правил пожарной безопасности. Соблюдение техники безопасности при проведении новогодних елок.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</w:t>
            </w:r>
            <w:r w:rsidRPr="00725C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Утверждение графика отпусков на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2022год.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3. Анализ заболеваемости</w:t>
            </w:r>
            <w:r w:rsidRPr="00725C34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 xml:space="preserve"> и посещаемости детей за 2021 год.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  <w:r w:rsidRPr="00725C3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 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питания в дошкольном учреждении. </w:t>
            </w:r>
            <w:r w:rsidRPr="00725C3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Результаты производственного контроля.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5. Инвентаризация.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Минязева Р. К.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725C3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Предварительные итоги учебного года. Результаты работы за учебный год.</w:t>
            </w:r>
          </w:p>
          <w:p w:rsidR="00725C34" w:rsidRPr="00725C34" w:rsidRDefault="00725C34" w:rsidP="00725C34">
            <w:pPr>
              <w:pStyle w:val="Default"/>
              <w:rPr>
                <w:rFonts w:eastAsiaTheme="minorHAnsi"/>
                <w:color w:val="auto"/>
                <w:sz w:val="28"/>
                <w:szCs w:val="28"/>
                <w:lang w:eastAsia="en-US"/>
              </w:rPr>
            </w:pPr>
            <w:r w:rsidRPr="00725C34">
              <w:rPr>
                <w:color w:val="222222"/>
                <w:sz w:val="28"/>
                <w:szCs w:val="28"/>
                <w:shd w:val="clear" w:color="auto" w:fill="FFFFFF"/>
              </w:rPr>
              <w:t xml:space="preserve">2. </w:t>
            </w:r>
            <w:r w:rsidRPr="00725C34">
              <w:rPr>
                <w:rFonts w:eastAsiaTheme="minorHAnsi"/>
                <w:sz w:val="28"/>
                <w:szCs w:val="28"/>
                <w:lang w:eastAsia="en-US"/>
              </w:rPr>
              <w:t xml:space="preserve">Планирование и подготовка работ по проекту </w:t>
            </w:r>
            <w:proofErr w:type="spellStart"/>
            <w:r w:rsidRPr="00725C34">
              <w:rPr>
                <w:rFonts w:eastAsiaTheme="minorHAnsi"/>
                <w:sz w:val="28"/>
                <w:szCs w:val="28"/>
                <w:lang w:eastAsia="en-US"/>
              </w:rPr>
              <w:t>самообследования</w:t>
            </w:r>
            <w:proofErr w:type="spellEnd"/>
            <w:r w:rsidRPr="00725C34">
              <w:rPr>
                <w:rFonts w:eastAsiaTheme="minorHAnsi"/>
                <w:sz w:val="28"/>
                <w:szCs w:val="28"/>
                <w:lang w:eastAsia="en-US"/>
              </w:rPr>
              <w:t xml:space="preserve"> за 2021 – 2022 учебный  го</w:t>
            </w:r>
            <w:r w:rsidRPr="00725C34">
              <w:rPr>
                <w:rFonts w:eastAsiaTheme="minorHAnsi"/>
                <w:color w:val="auto"/>
                <w:sz w:val="28"/>
                <w:szCs w:val="28"/>
                <w:lang w:eastAsia="en-US"/>
              </w:rPr>
              <w:t>д. Создание комиссии.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3. Выступление на тему: Правовые основы противодействия  коррупции.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</w:tc>
      </w:tr>
      <w:tr w:rsidR="00725C34" w:rsidRPr="00725C34" w:rsidTr="00725C3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1. Принятие плана оздоровительных мероприятий на летний период.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2.Подготовка к летнему оздоровительному периоду.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 Озеленение территории ДОУ.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4. Проведение инструктажей по антитеррору, по ПБ.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3333FF"/>
          <w:sz w:val="28"/>
          <w:szCs w:val="28"/>
        </w:rPr>
      </w:pPr>
    </w:p>
    <w:p w:rsidR="00725C34" w:rsidRPr="00725C34" w:rsidRDefault="00725C34" w:rsidP="00725C34">
      <w:pPr>
        <w:pStyle w:val="a8"/>
        <w:shd w:val="clear" w:color="auto" w:fill="FFFFFF"/>
        <w:ind w:left="1440"/>
        <w:rPr>
          <w:color w:val="FF0000"/>
          <w:sz w:val="28"/>
          <w:szCs w:val="28"/>
        </w:rPr>
      </w:pPr>
      <w:r w:rsidRPr="00725C34">
        <w:rPr>
          <w:b/>
          <w:bCs/>
          <w:color w:val="FF0000"/>
          <w:sz w:val="28"/>
          <w:szCs w:val="28"/>
        </w:rPr>
        <w:t xml:space="preserve">5.3.Ограничительные мероприятия из-за </w:t>
      </w:r>
      <w:proofErr w:type="spellStart"/>
      <w:r w:rsidRPr="00725C34">
        <w:rPr>
          <w:b/>
          <w:bCs/>
          <w:color w:val="FF0000"/>
          <w:sz w:val="28"/>
          <w:szCs w:val="28"/>
        </w:rPr>
        <w:t>коронавируса</w:t>
      </w:r>
      <w:proofErr w:type="spellEnd"/>
    </w:p>
    <w:tbl>
      <w:tblPr>
        <w:tblW w:w="9739" w:type="dxa"/>
        <w:tblInd w:w="-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87"/>
        <w:gridCol w:w="1843"/>
        <w:gridCol w:w="2409"/>
      </w:tblGrid>
      <w:tr w:rsidR="00725C34" w:rsidRPr="00725C34" w:rsidTr="00725C34"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409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rPr>
          <w:trHeight w:val="352"/>
        </w:trPr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Проводить разъяснительную и просветительскую работу по вопросам гигиены и профилактики вирусных инфекций с родителями (законными представителями) воспитанников и работниками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Еженедельно</w:t>
            </w:r>
          </w:p>
        </w:tc>
        <w:tc>
          <w:tcPr>
            <w:tcW w:w="2409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352"/>
        </w:trPr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Измерять температуру воспитанникам, работникам, посетителям.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Ежедневно при входе в здание</w:t>
            </w:r>
          </w:p>
        </w:tc>
        <w:tc>
          <w:tcPr>
            <w:tcW w:w="2409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  уборщик служебных помещений</w:t>
            </w:r>
          </w:p>
        </w:tc>
      </w:tr>
      <w:tr w:rsidR="00725C34" w:rsidRPr="00725C34" w:rsidTr="00725C34">
        <w:trPr>
          <w:trHeight w:val="352"/>
        </w:trPr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Пополнять запас:</w:t>
            </w:r>
          </w:p>
          <w:p w:rsidR="00725C34" w:rsidRPr="00725C34" w:rsidRDefault="00725C34" w:rsidP="00725C34">
            <w:pPr>
              <w:numPr>
                <w:ilvl w:val="0"/>
                <w:numId w:val="43"/>
              </w:numPr>
              <w:spacing w:after="0" w:line="240" w:lineRule="auto"/>
              <w:ind w:lef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СИЗ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маски и перчатки;</w:t>
            </w:r>
          </w:p>
          <w:p w:rsidR="00725C34" w:rsidRPr="00725C34" w:rsidRDefault="00725C34" w:rsidP="00725C34">
            <w:pPr>
              <w:numPr>
                <w:ilvl w:val="0"/>
                <w:numId w:val="43"/>
              </w:numPr>
              <w:spacing w:after="0" w:line="240" w:lineRule="auto"/>
              <w:ind w:lef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дезинфицирующих средств;</w:t>
            </w:r>
          </w:p>
          <w:p w:rsidR="00725C34" w:rsidRPr="00725C34" w:rsidRDefault="00725C34" w:rsidP="00725C34">
            <w:pPr>
              <w:numPr>
                <w:ilvl w:val="0"/>
                <w:numId w:val="43"/>
              </w:numPr>
              <w:spacing w:after="0" w:line="240" w:lineRule="auto"/>
              <w:ind w:lef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кожных антисептиков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352"/>
        </w:trPr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Проверять эффективность работы вентиляционных систем, обеспечивать очистку или замену воздушных фильтров и фильтрующих элементов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352"/>
        </w:trPr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Следить за качеством и соблюдением порядка проведения: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– текущей уборки и дезинсекции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Ежедневно </w:t>
            </w:r>
          </w:p>
        </w:tc>
        <w:tc>
          <w:tcPr>
            <w:tcW w:w="2409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Заведующий, уборщик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служебных помещений</w:t>
            </w:r>
          </w:p>
        </w:tc>
      </w:tr>
      <w:tr w:rsidR="00725C34" w:rsidRPr="00725C34" w:rsidTr="00725C34">
        <w:trPr>
          <w:trHeight w:val="14"/>
        </w:trPr>
        <w:tc>
          <w:tcPr>
            <w:tcW w:w="548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– генеральной уборки</w:t>
            </w:r>
          </w:p>
        </w:tc>
        <w:tc>
          <w:tcPr>
            <w:tcW w:w="184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Еженедельно  </w:t>
            </w:r>
          </w:p>
        </w:tc>
        <w:tc>
          <w:tcPr>
            <w:tcW w:w="2409" w:type="dxa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3333FF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3333FF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3333FF"/>
          <w:sz w:val="28"/>
          <w:szCs w:val="28"/>
        </w:rPr>
        <w:t>6.    Взаимодействие  с  семьей</w:t>
      </w:r>
    </w:p>
    <w:p w:rsidR="00725C34" w:rsidRPr="00725C34" w:rsidRDefault="00725C34" w:rsidP="00725C34">
      <w:pPr>
        <w:pStyle w:val="af0"/>
        <w:rPr>
          <w:b/>
          <w:color w:val="FF0000"/>
          <w:szCs w:val="28"/>
        </w:rPr>
      </w:pPr>
      <w:r w:rsidRPr="00725C34">
        <w:rPr>
          <w:b/>
          <w:color w:val="FF0000"/>
          <w:szCs w:val="28"/>
        </w:rPr>
        <w:t>РАБОТА С РОДИТЕЛЯМИ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Цель:</w:t>
      </w:r>
      <w:r w:rsidRPr="00725C34">
        <w:rPr>
          <w:rFonts w:ascii="Times New Roman" w:hAnsi="Times New Roman" w:cs="Times New Roman"/>
          <w:sz w:val="28"/>
          <w:szCs w:val="28"/>
        </w:rPr>
        <w:t xml:space="preserve"> создание модели сотрудничества ДОУ с разными типами семей воспитанников.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725C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изучение интересов, мнений и запросов родителей;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- обеспечение оптимальных условий для самореализации родителей в освоении ими различных социальных ролей;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расширение средств и методов работы с родителями, проведение их анализа и оценки;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создание особой творческой атмосферы;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</w:rPr>
        <w:t>Методы и формы работы с семьей:</w:t>
      </w:r>
    </w:p>
    <w:p w:rsidR="00725C34" w:rsidRPr="00725C34" w:rsidRDefault="00725C34" w:rsidP="00725C34">
      <w:pPr>
        <w:numPr>
          <w:ilvl w:val="0"/>
          <w:numId w:val="6"/>
        </w:numPr>
        <w:spacing w:after="0" w:line="240" w:lineRule="auto"/>
        <w:ind w:left="229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Работа с семьей по оказанию в выборе правильных методов воспитания: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– диагностика семьи (наблюдение, анкетирование, беседы, тесты, посещение на дому).</w:t>
      </w:r>
    </w:p>
    <w:p w:rsidR="00725C34" w:rsidRPr="00725C34" w:rsidRDefault="00725C34" w:rsidP="00725C34">
      <w:pPr>
        <w:numPr>
          <w:ilvl w:val="0"/>
          <w:numId w:val="7"/>
        </w:numPr>
        <w:spacing w:after="0" w:line="240" w:lineRule="auto"/>
        <w:ind w:left="229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Индивидуальная работа с родителями: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– беседы, домашние задания, анкеты, консультации, посещение ООД  родителями.</w:t>
      </w:r>
    </w:p>
    <w:p w:rsidR="00725C34" w:rsidRPr="00725C34" w:rsidRDefault="00725C34" w:rsidP="00725C34">
      <w:pPr>
        <w:numPr>
          <w:ilvl w:val="0"/>
          <w:numId w:val="8"/>
        </w:numPr>
        <w:spacing w:after="0" w:line="240" w:lineRule="auto"/>
        <w:ind w:left="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5C34">
        <w:rPr>
          <w:rFonts w:ascii="Times New Roman" w:hAnsi="Times New Roman" w:cs="Times New Roman"/>
          <w:sz w:val="28"/>
          <w:szCs w:val="28"/>
        </w:rPr>
        <w:t>Формы и методы коллективной работы: родительский совет,  лекции, доклады,  беседы,  конкурсы,  праздники,  круглый стол,  родительские собрания.</w:t>
      </w:r>
      <w:proofErr w:type="gramEnd"/>
    </w:p>
    <w:p w:rsidR="00725C34" w:rsidRPr="00725C34" w:rsidRDefault="00725C34" w:rsidP="00725C34">
      <w:pPr>
        <w:numPr>
          <w:ilvl w:val="0"/>
          <w:numId w:val="9"/>
        </w:numPr>
        <w:spacing w:after="0" w:line="240" w:lineRule="auto"/>
        <w:ind w:left="229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Разработки методических и педагогических консультаций: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– памятки для родителей.</w:t>
      </w:r>
    </w:p>
    <w:p w:rsidR="00725C34" w:rsidRPr="00725C34" w:rsidRDefault="00725C34" w:rsidP="00725C34">
      <w:pPr>
        <w:numPr>
          <w:ilvl w:val="0"/>
          <w:numId w:val="11"/>
        </w:numPr>
        <w:spacing w:after="0" w:line="240" w:lineRule="auto"/>
        <w:ind w:left="229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Дни открытых дверей, консультации.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6.1. План работы с родителями на 2021-2022 </w:t>
      </w:r>
      <w:proofErr w:type="spellStart"/>
      <w:r w:rsidRPr="00725C34">
        <w:rPr>
          <w:rFonts w:ascii="Times New Roman" w:hAnsi="Times New Roman" w:cs="Times New Roman"/>
          <w:b/>
          <w:bCs/>
          <w:color w:val="FF0000"/>
          <w:sz w:val="28"/>
          <w:szCs w:val="28"/>
        </w:rPr>
        <w:t>уч</w:t>
      </w:r>
      <w:proofErr w:type="spellEnd"/>
      <w:r w:rsidRPr="00725C34">
        <w:rPr>
          <w:rFonts w:ascii="Times New Roman" w:hAnsi="Times New Roman" w:cs="Times New Roman"/>
          <w:b/>
          <w:bCs/>
          <w:color w:val="FF0000"/>
          <w:sz w:val="28"/>
          <w:szCs w:val="28"/>
        </w:rPr>
        <w:t>. г.</w:t>
      </w:r>
    </w:p>
    <w:tbl>
      <w:tblPr>
        <w:tblW w:w="9705" w:type="dxa"/>
        <w:jc w:val="center"/>
        <w:tblInd w:w="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4"/>
        <w:gridCol w:w="4185"/>
        <w:gridCol w:w="1417"/>
        <w:gridCol w:w="3499"/>
      </w:tblGrid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rPr>
          <w:trHeight w:val="776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Заключение договоров с родителями.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1393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Формирован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 лич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 w:rsidRPr="00725C3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ы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 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 детей, в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овь </w:t>
            </w:r>
            <w:r w:rsidRPr="00725C34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</w:t>
            </w:r>
            <w:r w:rsidRPr="00725C34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 w:rsidRPr="00725C34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 w:rsidRPr="00725C34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вш</w:t>
            </w:r>
            <w:r w:rsidRPr="00725C3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 в детский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 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сад. Анализ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 </w:t>
            </w:r>
            <w:r w:rsidRPr="00725C3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</w:t>
            </w:r>
            <w:r w:rsidRPr="00725C3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725C3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восп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ит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725C3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Работа  с родителями в адаптационный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Август, сентябрь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9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Общие родительские собрания</w:t>
            </w:r>
          </w:p>
        </w:tc>
      </w:tr>
      <w:tr w:rsidR="00725C34" w:rsidRPr="00725C34" w:rsidTr="00725C34">
        <w:trPr>
          <w:trHeight w:val="841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rPr>
                <w:sz w:val="28"/>
                <w:szCs w:val="28"/>
              </w:rPr>
            </w:pPr>
            <w:r w:rsidRPr="00725C34">
              <w:rPr>
                <w:b/>
                <w:sz w:val="28"/>
                <w:szCs w:val="28"/>
              </w:rPr>
              <w:t xml:space="preserve">1. </w:t>
            </w:r>
            <w:r w:rsidRPr="00725C34">
              <w:rPr>
                <w:b/>
                <w:bCs/>
                <w:sz w:val="28"/>
                <w:szCs w:val="28"/>
              </w:rPr>
              <w:t>Родительское собрание в разновозрастной группе </w:t>
            </w:r>
          </w:p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«Вот и стали мы на год взрослей»</w:t>
            </w:r>
          </w:p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rPr>
                <w:sz w:val="28"/>
                <w:szCs w:val="28"/>
              </w:rPr>
            </w:pPr>
            <w:r w:rsidRPr="00725C34">
              <w:rPr>
                <w:b/>
                <w:bCs/>
                <w:sz w:val="28"/>
                <w:szCs w:val="28"/>
              </w:rPr>
              <w:t>Цели:</w:t>
            </w:r>
            <w:r w:rsidRPr="00725C34">
              <w:rPr>
                <w:sz w:val="28"/>
                <w:szCs w:val="28"/>
              </w:rPr>
              <w:t xml:space="preserve"> формирование активной </w:t>
            </w:r>
            <w:r w:rsidRPr="00725C34">
              <w:rPr>
                <w:sz w:val="28"/>
                <w:szCs w:val="28"/>
              </w:rPr>
              <w:lastRenderedPageBreak/>
              <w:t>педагогической позиции родителей; вооружение родителей психолого-педагогическими знаниями и умениями по вопросу адаптации детей и подготовке детей к школе; вовлечение родителей в процесс воспитания своих детей.</w:t>
            </w:r>
          </w:p>
          <w:p w:rsidR="00725C34" w:rsidRPr="00725C34" w:rsidRDefault="00725C34" w:rsidP="00725C34">
            <w:pPr>
              <w:pStyle w:val="aa"/>
              <w:spacing w:before="0" w:after="0"/>
              <w:rPr>
                <w:color w:val="000000"/>
                <w:sz w:val="28"/>
                <w:szCs w:val="28"/>
              </w:rPr>
            </w:pPr>
            <w:r w:rsidRPr="00725C34">
              <w:rPr>
                <w:color w:val="000000"/>
                <w:sz w:val="28"/>
                <w:szCs w:val="28"/>
              </w:rPr>
              <w:t xml:space="preserve"> 1. 1) «</w:t>
            </w:r>
            <w:r w:rsidRPr="00725C34">
              <w:rPr>
                <w:b/>
                <w:bCs/>
                <w:color w:val="111111"/>
                <w:sz w:val="28"/>
                <w:szCs w:val="28"/>
              </w:rPr>
              <w:t>Адаптация </w:t>
            </w:r>
            <w:r w:rsidRPr="00725C34">
              <w:rPr>
                <w:color w:val="111111"/>
                <w:sz w:val="28"/>
                <w:szCs w:val="28"/>
              </w:rPr>
              <w:t>- это приспособление организма к новой обстановке».</w:t>
            </w:r>
          </w:p>
          <w:p w:rsidR="00725C34" w:rsidRPr="00725C34" w:rsidRDefault="00725C34" w:rsidP="00725C34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2) «Как помочь ребенку адаптироваться к условиям детского сада».</w:t>
            </w:r>
          </w:p>
          <w:p w:rsidR="00725C34" w:rsidRPr="00725C34" w:rsidRDefault="00725C34" w:rsidP="00725C34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2. 1) Выступление инспектора ГИБДД «Безопасность на дорогах» и обсуждение дорожных ситуаций.</w:t>
            </w:r>
          </w:p>
          <w:p w:rsidR="00725C34" w:rsidRPr="00725C34" w:rsidRDefault="00725C34" w:rsidP="00725C34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2) « Воспитываем грамотного пешехода».</w:t>
            </w:r>
          </w:p>
          <w:p w:rsidR="00725C34" w:rsidRPr="00725C34" w:rsidRDefault="00725C34" w:rsidP="00725C34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3. Разное.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1"/>
              <w:shd w:val="clear" w:color="auto" w:fill="FFFFFF"/>
              <w:spacing w:before="0" w:after="0"/>
              <w:rPr>
                <w:rFonts w:ascii="Times New Roman" w:hAnsi="Times New Roman" w:cs="Times New Roman"/>
                <w:bCs w:val="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25C34">
              <w:rPr>
                <w:rFonts w:ascii="Times New Roman" w:hAnsi="Times New Roman" w:cs="Times New Roman"/>
                <w:bCs w:val="0"/>
                <w:sz w:val="28"/>
                <w:szCs w:val="28"/>
              </w:rPr>
              <w:t> 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в разновозрастной группе </w:t>
            </w:r>
            <w:r w:rsidRPr="00725C34">
              <w:rPr>
                <w:rFonts w:ascii="Times New Roman" w:hAnsi="Times New Roman" w:cs="Times New Roman"/>
                <w:bCs w:val="0"/>
                <w:sz w:val="28"/>
                <w:szCs w:val="28"/>
              </w:rPr>
              <w:t xml:space="preserve"> «Воспитание у ребёнка интереса к чтению»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«Интерес к чтению » - выступление.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«Развитие у детей дошкольного возраста интересы и потребности в чтении».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 «Игровые методы и  приемы в обучении детей».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«Подведение итогов работы за 2021-2022 учебный год».  «Наши успехи» - итоги выполнения воспитательно-образовательных задач в 2021-2022 учебном году»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5. Фото-презентация «Наш детский сад».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6.Анализ работы по укреплению здоровья детей. 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7. Разное. О наших планах на летний оздоровительный период.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Михайленко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П. С.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Спортивное соревнование «Папа, мама, я - спортивная семья»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Опрос родителей</w:t>
            </w:r>
            <w:r w:rsidRPr="00725C3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«О работе детского сада»</w:t>
            </w:r>
            <w:r w:rsidRPr="00725C3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информационного стенда для родителей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выставки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Консультирование  родителей: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25C34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«Рекомендации родителям для предупреждения распространения COVID-19».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-  «Развиваем внимание и мышление дошкольников – учим ребенка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быть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любознательным».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-Памятка для родителей по профилактике и предупреждению коррупции в образовательной организации.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«Играйте вместе с детьми».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- «Роль пальчиковых игр в развитии речи детей».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- «Развитие представлений об окружающем мире детей дошкольного возраста».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Минязева Р. К.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Зиятдинова Р. А.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6.2. Дни  открытых  дверей в детском саду.</w:t>
      </w:r>
    </w:p>
    <w:tbl>
      <w:tblPr>
        <w:tblW w:w="101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"/>
        <w:gridCol w:w="3956"/>
        <w:gridCol w:w="1698"/>
        <w:gridCol w:w="3922"/>
      </w:tblGrid>
      <w:tr w:rsidR="00725C34" w:rsidRPr="00725C34" w:rsidTr="00725C34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«Осень, осень, в гости просим – осенние утренники»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День матери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Новогодние утренники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День здоровья!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«Веселые старты» спортивный праздник  с  родителями.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725C34" w:rsidRPr="00725C34" w:rsidTr="00725C34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Утренники  (23 февраль, 8 март)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«День открытых дверей» (Апрель)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План проведения</w:t>
      </w:r>
    </w:p>
    <w:tbl>
      <w:tblPr>
        <w:tblW w:w="10031" w:type="dxa"/>
        <w:tblLook w:val="01E0"/>
      </w:tblPr>
      <w:tblGrid>
        <w:gridCol w:w="1598"/>
        <w:gridCol w:w="3472"/>
        <w:gridCol w:w="2409"/>
        <w:gridCol w:w="2552"/>
      </w:tblGrid>
      <w:tr w:rsidR="00725C34" w:rsidRPr="00725C34" w:rsidTr="00725C3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725C34" w:rsidRPr="00725C34" w:rsidTr="00725C3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8.10-8.45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Воспитатели, мл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</w:tc>
      </w:tr>
      <w:tr w:rsidR="00725C34" w:rsidRPr="00725C34" w:rsidTr="00725C3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9.00-9.15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по детскому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9.00-11.00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ООД в группах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Воспитатели, мл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</w:tc>
      </w:tr>
      <w:tr w:rsidR="00725C34" w:rsidRPr="00725C34" w:rsidTr="00725C3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10.30-12.30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Прогулка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администрация.</w:t>
            </w:r>
          </w:p>
        </w:tc>
      </w:tr>
      <w:tr w:rsidR="00725C34" w:rsidRPr="00725C34" w:rsidTr="00725C3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11.50-12.30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color w:val="3333FF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3333FF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3333FF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3333FF"/>
          <w:sz w:val="28"/>
          <w:szCs w:val="28"/>
        </w:rPr>
        <w:t>7. МЕТОДИЧЕСКАЯ   РАБОТА   С   КАДРАМИ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FF0000"/>
          <w:sz w:val="28"/>
          <w:szCs w:val="28"/>
        </w:rPr>
        <w:t>Работа в методическом кабинете</w:t>
      </w:r>
    </w:p>
    <w:p w:rsidR="00725C34" w:rsidRPr="00725C34" w:rsidRDefault="00725C34" w:rsidP="00725C34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FF0000"/>
          <w:sz w:val="28"/>
          <w:szCs w:val="28"/>
        </w:rPr>
        <w:t> </w:t>
      </w:r>
    </w:p>
    <w:tbl>
      <w:tblPr>
        <w:tblW w:w="9923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4"/>
        <w:gridCol w:w="5813"/>
        <w:gridCol w:w="1530"/>
        <w:gridCol w:w="2026"/>
      </w:tblGrid>
      <w:tr w:rsidR="00725C34" w:rsidRPr="00725C34" w:rsidTr="00725C34"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58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Ответственые</w:t>
            </w:r>
            <w:proofErr w:type="spellEnd"/>
          </w:p>
        </w:tc>
      </w:tr>
      <w:tr w:rsidR="00725C34" w:rsidRPr="00725C34" w:rsidTr="00725C34"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Оснащение методического кабинета пособиями для успешного ведения образовательной работы в ДОУ в аспекте ФГОС.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Анализ семей и выявление  социально - неблагополучных семей.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Пополнение информационного стенда новинками (нормативные документы, методические рекомендации, педагогический опыт).</w:t>
            </w:r>
          </w:p>
          <w:p w:rsidR="00725C34" w:rsidRPr="00725C34" w:rsidRDefault="00725C34" w:rsidP="00725C34">
            <w:pPr>
              <w:spacing w:after="0" w:line="240" w:lineRule="auto"/>
              <w:ind w:right="-108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Составление планов работы воспитателей по самообразованию.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Помощь воспитателям по подготовке материалов к аттестации.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Подготовка к педсовету (разработка рекомендации, бланков анкетирования родителей и воспитателей.)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Сентябрь-октябрь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Заведующий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Оформление документов КПК.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Подготовка к педсовету (разработка рекомендаций)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Октябрь-ноябрь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Оснащение методического кабинета пособиями для успешного ведения воспитательно-образовательной работы в ДОУ в аспекте ФГОС.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Подготовка к педсовету (разработка рекомендаций)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Январь-февраль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1055"/>
        </w:trPr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Оснащение методического кабинета пособиями для успешного ведения воспитательно-образовательной работы в ДОУ.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Оформление выставки проектов, выполненные педагогами ДОУ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Март-апрель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rPr>
          <w:trHeight w:val="1338"/>
        </w:trPr>
        <w:tc>
          <w:tcPr>
            <w:tcW w:w="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Анализ диагностических карт детей дошкольного возраста.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Составление годовых отчетов.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Подготовка к педсовету.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3333FF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3333FF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3333FF"/>
          <w:sz w:val="28"/>
          <w:szCs w:val="28"/>
        </w:rPr>
        <w:t>8. Административно-хозяйственная  деятельность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8.1   Создание  предметно-развивающей  среды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9"/>
        <w:gridCol w:w="4502"/>
        <w:gridCol w:w="1996"/>
        <w:gridCol w:w="3117"/>
      </w:tblGrid>
      <w:tr w:rsidR="00725C34" w:rsidRPr="00725C34" w:rsidTr="00725C34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 мероприятия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Приобретение  канцтоваров.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725C34" w:rsidRPr="00725C34" w:rsidTr="00725C34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Приобретение методической литературы</w:t>
            </w:r>
          </w:p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Приобретение  методических пособий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5C34" w:rsidRPr="00725C34" w:rsidTr="00725C34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Приобретение и обновление материалов по работе с родителями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B050"/>
          <w:sz w:val="28"/>
          <w:szCs w:val="28"/>
        </w:rPr>
        <w:t>8.2.Административно-хозяйственная работа и финансовая деятельность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B050"/>
          <w:sz w:val="28"/>
          <w:szCs w:val="28"/>
        </w:rPr>
        <w:t>Охрана жизни и здоровья детей и сотрудников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tbl>
      <w:tblPr>
        <w:tblW w:w="10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5"/>
        <w:gridCol w:w="6690"/>
        <w:gridCol w:w="2188"/>
      </w:tblGrid>
      <w:tr w:rsidR="00725C34" w:rsidRPr="00725C34" w:rsidTr="00725C34">
        <w:trPr>
          <w:cantSplit/>
          <w:trHeight w:val="296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25C34" w:rsidRPr="00725C34" w:rsidRDefault="00725C34" w:rsidP="00725C34">
            <w:pPr>
              <w:pStyle w:val="ad"/>
              <w:tabs>
                <w:tab w:val="left" w:pos="708"/>
              </w:tabs>
              <w:ind w:left="113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Август 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ходом исполнения договорных обязательств иных организациями  (Согласно даты договоров)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Обследование территории и здания. Составление актов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76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Сентябрь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Утверждение штатного расписания.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Пополнение сайта ДОУ.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Тарификация педагогических работников.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Анализ своевременной платы за содержания ребенка.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субботника.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385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Октябрь</w:t>
            </w:r>
          </w:p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расходованием средств на хозяйственные нужды.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работой младшего обслуживающего персонала, сторожей.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субботника.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289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Ноябрь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Проверка освещения ДОУ: в группах, на территории.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Инвентаризация и списание основных сре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дств в с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оответствии с требованиями.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Составление бюджетной сметы расходов на 2022 год.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469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Декабрь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Подготовить помещения и территорию ДОУ к проведению Нового  года.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34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Январь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Работа по обновлению мягкого инвентаря.</w:t>
            </w:r>
          </w:p>
          <w:p w:rsidR="00725C34" w:rsidRPr="00725C34" w:rsidRDefault="00725C34" w:rsidP="00725C34">
            <w:pPr>
              <w:pStyle w:val="Default"/>
              <w:rPr>
                <w:rFonts w:eastAsiaTheme="minorHAnsi"/>
                <w:sz w:val="28"/>
                <w:szCs w:val="28"/>
                <w:lang w:eastAsia="en-US"/>
              </w:rPr>
            </w:pPr>
            <w:r w:rsidRPr="00725C34">
              <w:rPr>
                <w:sz w:val="28"/>
                <w:szCs w:val="28"/>
              </w:rPr>
              <w:t xml:space="preserve">Списание </w:t>
            </w:r>
            <w:r w:rsidRPr="00725C34">
              <w:rPr>
                <w:rFonts w:eastAsiaTheme="minorHAnsi"/>
                <w:sz w:val="28"/>
                <w:szCs w:val="28"/>
                <w:lang w:eastAsia="en-US"/>
              </w:rPr>
              <w:t xml:space="preserve">малоценных и быстроизнашивающихся предметов и материалов, мягкого инвентаря </w:t>
            </w:r>
            <w:proofErr w:type="gramStart"/>
            <w:r w:rsidRPr="00725C34">
              <w:rPr>
                <w:rFonts w:eastAsiaTheme="minorHAnsi"/>
                <w:sz w:val="28"/>
                <w:szCs w:val="28"/>
                <w:lang w:eastAsia="en-US"/>
              </w:rPr>
              <w:t xml:space="preserve">( </w:t>
            </w:r>
            <w:proofErr w:type="gramEnd"/>
            <w:r w:rsidRPr="00725C34">
              <w:rPr>
                <w:rFonts w:eastAsiaTheme="minorHAnsi"/>
                <w:sz w:val="28"/>
                <w:szCs w:val="28"/>
                <w:lang w:eastAsia="en-US"/>
              </w:rPr>
              <w:t>каждый квартал).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534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Февраль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маркировки рабочего инвентаря младших воспитателей и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вспомогательно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- обслуживающего персонала.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131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Март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Обследование территории и здания. 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смет на ремонтные работы в летний период.</w:t>
            </w:r>
          </w:p>
          <w:p w:rsidR="00725C34" w:rsidRPr="00725C34" w:rsidRDefault="00725C34" w:rsidP="00725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282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Апрель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Ремонт и покраска оборудования на участке.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Завоз песка на участки.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субботника.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78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Май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Работа на участке детского сада: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-подстричь деревья, кустарники;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-подготовка грядок, цветников.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- обновление малых архитектурных форм на территории.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Тематическое оформление участков. Работа по благоустройству территории.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«Дня защиты детей» (по обеспечению безопасности в ЧС).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035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Июнь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Работа  по благоустройству клумб.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Июль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косметического ремонта в ДОУ по необходимости. Подготовка к приемке детского сада к новому учебному году.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Подготовка к отопительному сезону.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C34" w:rsidRPr="00725C34" w:rsidRDefault="00725C34" w:rsidP="00725C3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Август 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Подготовка  помещений ДОУ к новому учебному году.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«День Знаний».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Оформление акт готовности  ДОУ к  новому учебному году.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25C34" w:rsidRPr="00725C34" w:rsidRDefault="00725C34" w:rsidP="00725C34">
      <w:pPr>
        <w:tabs>
          <w:tab w:val="left" w:pos="450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8.3. </w:t>
      </w:r>
      <w:proofErr w:type="gramStart"/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>Контроль за</w:t>
      </w:r>
      <w:proofErr w:type="gramEnd"/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организацией питания</w:t>
      </w:r>
    </w:p>
    <w:tbl>
      <w:tblPr>
        <w:tblW w:w="15932" w:type="dxa"/>
        <w:tblCellSpacing w:w="0" w:type="dxa"/>
        <w:tblInd w:w="-50" w:type="dxa"/>
        <w:tblLook w:val="04A0"/>
      </w:tblPr>
      <w:tblGrid>
        <w:gridCol w:w="15932"/>
      </w:tblGrid>
      <w:tr w:rsidR="00725C34" w:rsidRPr="00725C34" w:rsidTr="00725C34">
        <w:trPr>
          <w:trHeight w:val="13461"/>
          <w:tblCellSpacing w:w="0" w:type="dxa"/>
        </w:trPr>
        <w:tc>
          <w:tcPr>
            <w:tcW w:w="0" w:type="auto"/>
            <w:tcMar>
              <w:top w:w="92" w:type="dxa"/>
              <w:left w:w="92" w:type="dxa"/>
              <w:bottom w:w="92" w:type="dxa"/>
              <w:right w:w="92" w:type="dxa"/>
            </w:tcMar>
          </w:tcPr>
          <w:tbl>
            <w:tblPr>
              <w:tblW w:w="997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295"/>
              <w:gridCol w:w="920"/>
              <w:gridCol w:w="1214"/>
              <w:gridCol w:w="915"/>
              <w:gridCol w:w="844"/>
              <w:gridCol w:w="1785"/>
            </w:tblGrid>
            <w:tr w:rsidR="00725C34" w:rsidRPr="00725C34" w:rsidTr="00725C34">
              <w:trPr>
                <w:trHeight w:val="98"/>
              </w:trPr>
              <w:tc>
                <w:tcPr>
                  <w:tcW w:w="9973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rPr>
                <w:trHeight w:val="424"/>
              </w:trPr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iCs/>
                      <w:sz w:val="28"/>
                      <w:szCs w:val="28"/>
                    </w:rPr>
                    <w:t xml:space="preserve">основные мероприятия 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iCs/>
                      <w:sz w:val="28"/>
                      <w:szCs w:val="28"/>
                    </w:rPr>
                    <w:t xml:space="preserve">исполнения сроки 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b/>
                      <w:iCs/>
                      <w:sz w:val="28"/>
                      <w:szCs w:val="28"/>
                    </w:rPr>
                  </w:pPr>
                  <w:proofErr w:type="gramStart"/>
                  <w:r w:rsidRPr="00725C34">
                    <w:rPr>
                      <w:b/>
                      <w:iCs/>
                      <w:sz w:val="28"/>
                      <w:szCs w:val="28"/>
                    </w:rPr>
                    <w:t>ответственные</w:t>
                  </w:r>
                  <w:proofErr w:type="gramEnd"/>
                  <w:r w:rsidRPr="00725C34">
                    <w:rPr>
                      <w:rStyle w:val="apple-converted-space"/>
                      <w:rFonts w:eastAsiaTheme="minorEastAsia"/>
                      <w:b/>
                      <w:iCs/>
                      <w:sz w:val="28"/>
                      <w:szCs w:val="28"/>
                    </w:rPr>
                    <w:t> </w:t>
                  </w:r>
                  <w:r w:rsidRPr="00725C34">
                    <w:rPr>
                      <w:b/>
                      <w:iCs/>
                      <w:sz w:val="28"/>
                      <w:szCs w:val="28"/>
                    </w:rPr>
                    <w:t xml:space="preserve"> за исполнение</w:t>
                  </w:r>
                </w:p>
              </w:tc>
            </w:tr>
            <w:tr w:rsidR="00725C34" w:rsidRPr="00725C34" w:rsidTr="00725C34">
              <w:tc>
                <w:tcPr>
                  <w:tcW w:w="9973" w:type="dxa"/>
                  <w:gridSpan w:val="6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372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Приказ по организации питания в МБДОУ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Сентябрь 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372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Проверка санитарного состояния групп, кухни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Октябрь, март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Заведующий, </w:t>
                  </w: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732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Соблюдение витаминизации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постоянно 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 Заведующий </w:t>
                  </w: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372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Ревизия продуктового склада 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Январь 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Заведующий, </w:t>
                  </w:r>
                </w:p>
              </w:tc>
            </w:tr>
            <w:tr w:rsidR="00725C34" w:rsidRPr="00725C34" w:rsidTr="00725C34">
              <w:trPr>
                <w:trHeight w:val="777"/>
              </w:trPr>
              <w:tc>
                <w:tcPr>
                  <w:tcW w:w="9973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493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b/>
                      <w:bCs/>
                      <w:sz w:val="28"/>
                      <w:szCs w:val="28"/>
                    </w:rPr>
                    <w:t>Противопожарная безопасность, антитеррористическая защищённость, предупреждение экстремистских проявлений</w:t>
                  </w:r>
                </w:p>
              </w:tc>
            </w:tr>
            <w:tr w:rsidR="00725C34" w:rsidRPr="00725C34" w:rsidTr="00725C34">
              <w:tc>
                <w:tcPr>
                  <w:tcW w:w="521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1.     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Оценка состояния первичных средств пожаротушения, автоматической пожарной сигнализации, системы оповещения и управления эвакуацией людей при пожаре, их техническое обслуживание</w:t>
                  </w:r>
                </w:p>
              </w:tc>
              <w:tc>
                <w:tcPr>
                  <w:tcW w:w="21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Сентябрь – октябрь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521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2.     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Проведение учебных эвакуационных тренировок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в ДОУ</w:t>
                  </w:r>
                </w:p>
              </w:tc>
              <w:tc>
                <w:tcPr>
                  <w:tcW w:w="21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декабрь, апрель 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Заведующий</w:t>
                  </w:r>
                </w:p>
              </w:tc>
            </w:tr>
            <w:tr w:rsidR="00725C34" w:rsidRPr="00725C34" w:rsidTr="00725C34">
              <w:tc>
                <w:tcPr>
                  <w:tcW w:w="521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-58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3.      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 xml:space="preserve"> Обеспечение безопасности на объектах и в местах проведения массовых мероприятий (посвященных Дню знаний, Новогодним и иным праздникам) </w:t>
                  </w:r>
                </w:p>
              </w:tc>
              <w:tc>
                <w:tcPr>
                  <w:tcW w:w="21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5C3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ежегодно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rPr>
                <w:trHeight w:val="766"/>
              </w:trPr>
              <w:tc>
                <w:tcPr>
                  <w:tcW w:w="9973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b/>
                      <w:bCs/>
                      <w:sz w:val="28"/>
                      <w:szCs w:val="28"/>
                    </w:rPr>
                    <w:t>Санитарно-эпидемиологическая безопасность, профилактика травматизма в образовательном процессе</w:t>
                  </w:r>
                </w:p>
              </w:tc>
            </w:tr>
            <w:tr w:rsidR="00725C34" w:rsidRPr="00725C34" w:rsidTr="00725C34"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1.      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Заключение соглашений об организации медицинского обслуживания воспитанников,  в соответствии с действующим законодательством</w:t>
                  </w:r>
                </w:p>
              </w:tc>
              <w:tc>
                <w:tcPr>
                  <w:tcW w:w="1759" w:type="dxa"/>
                  <w:gridSpan w:val="2"/>
                  <w:tcBorders>
                    <w:top w:val="single" w:sz="4" w:space="0" w:color="auto"/>
                    <w:left w:val="nil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ежегодно</w:t>
                  </w:r>
                </w:p>
              </w:tc>
              <w:tc>
                <w:tcPr>
                  <w:tcW w:w="1785" w:type="dxa"/>
                  <w:tcBorders>
                    <w:top w:val="single" w:sz="4" w:space="0" w:color="auto"/>
                    <w:left w:val="nil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-58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2.      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Организация качественного сбалансированного питания воспитанников ДОУ</w:t>
                  </w:r>
                </w:p>
              </w:tc>
              <w:tc>
                <w:tcPr>
                  <w:tcW w:w="1759" w:type="dxa"/>
                  <w:gridSpan w:val="2"/>
                  <w:tcBorders>
                    <w:top w:val="single" w:sz="4" w:space="0" w:color="auto"/>
                    <w:left w:val="nil"/>
                    <w:bottom w:val="dotted" w:sz="8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1785" w:type="dxa"/>
                  <w:tcBorders>
                    <w:top w:val="single" w:sz="4" w:space="0" w:color="auto"/>
                    <w:left w:val="single" w:sz="4" w:space="0" w:color="auto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59" w:type="dxa"/>
                  <w:gridSpan w:val="2"/>
                  <w:tcBorders>
                    <w:top w:val="single" w:sz="4" w:space="0" w:color="auto"/>
                    <w:left w:val="nil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4" w:space="0" w:color="auto"/>
                    <w:left w:val="nil"/>
                    <w:bottom w:val="dotted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-58"/>
                    <w:contextualSpacing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5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rPr>
                <w:trHeight w:val="1675"/>
              </w:trPr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numPr>
                      <w:ilvl w:val="0"/>
                      <w:numId w:val="12"/>
                    </w:numPr>
                    <w:tabs>
                      <w:tab w:val="clear" w:pos="720"/>
                      <w:tab w:val="num" w:pos="368"/>
                    </w:tabs>
                    <w:spacing w:before="0" w:after="0"/>
                    <w:ind w:left="0" w:firstLine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Проведение ревизии: </w:t>
                  </w:r>
                </w:p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 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технического состояния спортивного оборудования в спортивных залах и на территории ДОУ, благоустройство территорий и спортивных площадок, ограждение участков ДОУ;</w:t>
                  </w:r>
                  <w:r w:rsidRPr="00725C34">
                    <w:rPr>
                      <w:sz w:val="28"/>
                      <w:szCs w:val="28"/>
                    </w:rPr>
                    <w:t></w:t>
                  </w:r>
                  <w:r w:rsidRPr="00725C34">
                    <w:rPr>
                      <w:sz w:val="28"/>
                      <w:szCs w:val="28"/>
                    </w:rPr>
                    <w:t> 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технического состояния оборудования пищеблока.</w:t>
                  </w:r>
                </w:p>
              </w:tc>
              <w:tc>
                <w:tcPr>
                  <w:tcW w:w="1759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до 1 сентября</w:t>
                  </w:r>
                </w:p>
              </w:tc>
              <w:tc>
                <w:tcPr>
                  <w:tcW w:w="178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59" w:type="dxa"/>
                  <w:gridSpan w:val="2"/>
                  <w:vMerge/>
                  <w:tcBorders>
                    <w:left w:val="single" w:sz="4" w:space="0" w:color="auto"/>
                    <w:bottom w:val="dotted" w:sz="8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8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c>
                <w:tcPr>
                  <w:tcW w:w="642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4.      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Разработка планов по профилактике детского травматизма в ДОУ.</w:t>
                  </w:r>
                </w:p>
              </w:tc>
              <w:tc>
                <w:tcPr>
                  <w:tcW w:w="175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в течение года</w:t>
                  </w:r>
                </w:p>
              </w:tc>
              <w:tc>
                <w:tcPr>
                  <w:tcW w:w="17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заведующий, </w:t>
                  </w:r>
                </w:p>
                <w:p w:rsidR="00725C34" w:rsidRPr="00725C34" w:rsidRDefault="00725C34" w:rsidP="00725C34">
                  <w:pPr>
                    <w:pStyle w:val="aa"/>
                    <w:spacing w:before="0" w:after="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воспитатели</w:t>
                  </w:r>
                </w:p>
              </w:tc>
            </w:tr>
            <w:tr w:rsidR="00725C34" w:rsidRPr="00725C34" w:rsidTr="00725C34">
              <w:tc>
                <w:tcPr>
                  <w:tcW w:w="9973" w:type="dxa"/>
                  <w:gridSpan w:val="6"/>
                  <w:tcBorders>
                    <w:top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b/>
                      <w:bCs/>
                      <w:sz w:val="28"/>
                      <w:szCs w:val="28"/>
                    </w:rPr>
                    <w:t xml:space="preserve">Техническое состояние зданий, </w:t>
                  </w:r>
                  <w:proofErr w:type="spellStart"/>
                  <w:r w:rsidRPr="00725C34">
                    <w:rPr>
                      <w:b/>
                      <w:bCs/>
                      <w:sz w:val="28"/>
                      <w:szCs w:val="28"/>
                    </w:rPr>
                    <w:t>электробезопасность</w:t>
                  </w:r>
                  <w:proofErr w:type="spellEnd"/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1.      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proofErr w:type="gramStart"/>
                  <w:r w:rsidRPr="00725C34">
                    <w:rPr>
                      <w:sz w:val="28"/>
                      <w:szCs w:val="28"/>
                    </w:rPr>
                    <w:t>Контроль за</w:t>
                  </w:r>
                  <w:proofErr w:type="gramEnd"/>
                  <w:r w:rsidRPr="00725C34">
                    <w:rPr>
                      <w:sz w:val="28"/>
                      <w:szCs w:val="28"/>
                    </w:rPr>
                    <w:t xml:space="preserve"> состоянием электросетей (замеры сопротивления изоляции электросетей и заземления электрооборудования)</w:t>
                  </w:r>
                </w:p>
              </w:tc>
              <w:tc>
                <w:tcPr>
                  <w:tcW w:w="3049" w:type="dxa"/>
                  <w:gridSpan w:val="3"/>
                  <w:tcBorders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до 1 сентября</w:t>
                  </w:r>
                </w:p>
              </w:tc>
              <w:tc>
                <w:tcPr>
                  <w:tcW w:w="2629" w:type="dxa"/>
                  <w:gridSpan w:val="2"/>
                  <w:tcBorders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lastRenderedPageBreak/>
                    <w:t>2.      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Проведение визуальных осмотров зданий, помещений, территории ДОУ в целях предупреждения аварийных ситуаций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3.      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Проведение текущего ремонта зданий и помещений, благоустройство территории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Июль 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  <w:tr w:rsidR="00725C34" w:rsidRPr="00725C34" w:rsidTr="00725C34">
              <w:tc>
                <w:tcPr>
                  <w:tcW w:w="9973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b/>
                      <w:bCs/>
                      <w:sz w:val="28"/>
                      <w:szCs w:val="28"/>
                    </w:rPr>
                    <w:t>Работа с кадрами</w:t>
                  </w:r>
                </w:p>
              </w:tc>
            </w:tr>
            <w:tr w:rsidR="00725C34" w:rsidRPr="00725C34" w:rsidTr="00725C34">
              <w:tc>
                <w:tcPr>
                  <w:tcW w:w="429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1.     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Повышение квалификации руководящих и педагогических работников по вопросам охраны труда и </w:t>
                  </w:r>
                  <w:r w:rsidRPr="00725C34">
                    <w:rPr>
                      <w:rStyle w:val="apple-converted-space"/>
                      <w:rFonts w:eastAsiaTheme="minorEastAsia"/>
                      <w:sz w:val="28"/>
                      <w:szCs w:val="28"/>
                    </w:rPr>
                    <w:t> </w:t>
                  </w:r>
                  <w:r w:rsidRPr="00725C34">
                    <w:rPr>
                      <w:sz w:val="28"/>
                      <w:szCs w:val="28"/>
                    </w:rPr>
                    <w:t>комплексной безопасности ДОУ</w:t>
                  </w:r>
                </w:p>
              </w:tc>
              <w:tc>
                <w:tcPr>
                  <w:tcW w:w="3049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в течение года</w:t>
                  </w:r>
                </w:p>
              </w:tc>
              <w:tc>
                <w:tcPr>
                  <w:tcW w:w="26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ind w:left="50"/>
                    <w:contextualSpacing/>
                    <w:jc w:val="both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Заведующий </w:t>
                  </w:r>
                </w:p>
              </w:tc>
            </w:tr>
          </w:tbl>
          <w:p w:rsidR="00725C34" w:rsidRPr="00725C34" w:rsidRDefault="00725C34" w:rsidP="00725C34">
            <w:pPr>
              <w:pStyle w:val="aa"/>
              <w:numPr>
                <w:ilvl w:val="0"/>
                <w:numId w:val="49"/>
              </w:numPr>
              <w:spacing w:before="0" w:after="0"/>
              <w:contextualSpacing/>
              <w:rPr>
                <w:color w:val="FF0000"/>
                <w:sz w:val="28"/>
                <w:szCs w:val="28"/>
              </w:rPr>
            </w:pPr>
            <w:r w:rsidRPr="00725C34">
              <w:rPr>
                <w:color w:val="FF0000"/>
                <w:sz w:val="28"/>
                <w:szCs w:val="28"/>
              </w:rPr>
              <w:t>Аттестация педагогов</w:t>
            </w:r>
          </w:p>
          <w:p w:rsidR="00725C34" w:rsidRPr="00725C34" w:rsidRDefault="00725C34" w:rsidP="00725C34">
            <w:pPr>
              <w:pStyle w:val="aa"/>
              <w:spacing w:before="0" w:after="0"/>
              <w:ind w:left="617"/>
              <w:contextualSpacing/>
              <w:jc w:val="both"/>
              <w:rPr>
                <w:color w:val="FF0000"/>
                <w:sz w:val="28"/>
                <w:szCs w:val="28"/>
              </w:rPr>
            </w:pPr>
          </w:p>
          <w:tbl>
            <w:tblPr>
              <w:tblW w:w="0" w:type="auto"/>
              <w:tblLook w:val="04A0"/>
            </w:tblPr>
            <w:tblGrid>
              <w:gridCol w:w="612"/>
              <w:gridCol w:w="2268"/>
              <w:gridCol w:w="2268"/>
              <w:gridCol w:w="2552"/>
              <w:gridCol w:w="2410"/>
            </w:tblGrid>
            <w:tr w:rsidR="00725C34" w:rsidRPr="00725C34" w:rsidTr="00725C34">
              <w:tc>
                <w:tcPr>
                  <w:tcW w:w="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>ФИО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 xml:space="preserve">Занимаемая должность 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 xml:space="preserve">Категория 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>Срок действия кв. категории</w:t>
                  </w:r>
                </w:p>
              </w:tc>
            </w:tr>
            <w:tr w:rsidR="00725C34" w:rsidRPr="00725C34" w:rsidTr="00725C34">
              <w:tc>
                <w:tcPr>
                  <w:tcW w:w="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proofErr w:type="spellStart"/>
                  <w:r w:rsidRPr="00725C34">
                    <w:rPr>
                      <w:sz w:val="28"/>
                      <w:szCs w:val="28"/>
                    </w:rPr>
                    <w:t>Вагизова</w:t>
                  </w:r>
                  <w:proofErr w:type="spellEnd"/>
                  <w:r w:rsidRPr="00725C34">
                    <w:rPr>
                      <w:sz w:val="28"/>
                      <w:szCs w:val="28"/>
                    </w:rPr>
                    <w:t xml:space="preserve"> Л. Х.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Воспитатель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  <w:lang w:val="en-US"/>
                    </w:rPr>
                    <w:t>I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Декабрь,  2025г.</w:t>
                  </w:r>
                </w:p>
              </w:tc>
            </w:tr>
            <w:tr w:rsidR="00725C34" w:rsidRPr="00725C34" w:rsidTr="00725C34">
              <w:tc>
                <w:tcPr>
                  <w:tcW w:w="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Зиятдинова Р. А.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Воспитатель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  <w:lang w:val="en-US"/>
                    </w:rPr>
                    <w:t>I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Декабрь, 2025г.</w:t>
                  </w:r>
                </w:p>
              </w:tc>
            </w:tr>
          </w:tbl>
          <w:p w:rsidR="00725C34" w:rsidRPr="00725C34" w:rsidRDefault="00725C34" w:rsidP="00725C34">
            <w:pPr>
              <w:pStyle w:val="aa"/>
              <w:spacing w:before="0" w:after="0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aa"/>
              <w:spacing w:before="0" w:after="0"/>
              <w:ind w:left="3225"/>
              <w:rPr>
                <w:color w:val="FF0000"/>
                <w:sz w:val="28"/>
                <w:szCs w:val="28"/>
              </w:rPr>
            </w:pPr>
            <w:r w:rsidRPr="00725C34">
              <w:rPr>
                <w:color w:val="FF0000"/>
                <w:sz w:val="28"/>
                <w:szCs w:val="28"/>
              </w:rPr>
              <w:t>10.Повышение квалификации</w:t>
            </w:r>
          </w:p>
          <w:tbl>
            <w:tblPr>
              <w:tblW w:w="0" w:type="auto"/>
              <w:tblLook w:val="04A0"/>
            </w:tblPr>
            <w:tblGrid>
              <w:gridCol w:w="620"/>
              <w:gridCol w:w="2299"/>
              <w:gridCol w:w="2299"/>
              <w:gridCol w:w="1438"/>
              <w:gridCol w:w="3719"/>
            </w:tblGrid>
            <w:tr w:rsidR="00725C34" w:rsidRPr="00725C34" w:rsidTr="00725C34">
              <w:trPr>
                <w:trHeight w:val="861"/>
              </w:trPr>
              <w:tc>
                <w:tcPr>
                  <w:tcW w:w="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>ФИО</w:t>
                  </w:r>
                </w:p>
              </w:tc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 xml:space="preserve">Занимаемая должность </w:t>
                  </w:r>
                </w:p>
              </w:tc>
              <w:tc>
                <w:tcPr>
                  <w:tcW w:w="14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 xml:space="preserve">Год </w:t>
                  </w:r>
                </w:p>
              </w:tc>
              <w:tc>
                <w:tcPr>
                  <w:tcW w:w="37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25C34">
                    <w:rPr>
                      <w:b/>
                      <w:sz w:val="28"/>
                      <w:szCs w:val="28"/>
                    </w:rPr>
                    <w:t xml:space="preserve">Название курсов </w:t>
                  </w:r>
                </w:p>
              </w:tc>
            </w:tr>
            <w:tr w:rsidR="00725C34" w:rsidRPr="00725C34" w:rsidTr="00725C34">
              <w:trPr>
                <w:trHeight w:val="900"/>
              </w:trPr>
              <w:tc>
                <w:tcPr>
                  <w:tcW w:w="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proofErr w:type="spellStart"/>
                  <w:r w:rsidRPr="00725C34">
                    <w:rPr>
                      <w:sz w:val="28"/>
                      <w:szCs w:val="28"/>
                    </w:rPr>
                    <w:t>Вагизова</w:t>
                  </w:r>
                  <w:proofErr w:type="spellEnd"/>
                  <w:r w:rsidRPr="00725C34">
                    <w:rPr>
                      <w:sz w:val="28"/>
                      <w:szCs w:val="28"/>
                    </w:rPr>
                    <w:t xml:space="preserve"> Л. Х.</w:t>
                  </w:r>
                </w:p>
              </w:tc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 xml:space="preserve">Воспитатель </w:t>
                  </w:r>
                </w:p>
              </w:tc>
              <w:tc>
                <w:tcPr>
                  <w:tcW w:w="14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Сентябрь 2022г.</w:t>
                  </w:r>
                </w:p>
              </w:tc>
              <w:tc>
                <w:tcPr>
                  <w:tcW w:w="37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</w:p>
              </w:tc>
            </w:tr>
            <w:tr w:rsidR="00725C34" w:rsidRPr="00725C34" w:rsidTr="00725C34">
              <w:trPr>
                <w:trHeight w:val="878"/>
              </w:trPr>
              <w:tc>
                <w:tcPr>
                  <w:tcW w:w="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Зиятдинова Р. А.</w:t>
                  </w:r>
                </w:p>
              </w:tc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Воспитатель</w:t>
                  </w:r>
                </w:p>
              </w:tc>
              <w:tc>
                <w:tcPr>
                  <w:tcW w:w="14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jc w:val="center"/>
                    <w:rPr>
                      <w:sz w:val="28"/>
                      <w:szCs w:val="28"/>
                    </w:rPr>
                  </w:pPr>
                  <w:r w:rsidRPr="00725C34">
                    <w:rPr>
                      <w:sz w:val="28"/>
                      <w:szCs w:val="28"/>
                    </w:rPr>
                    <w:t>Май  2020г.</w:t>
                  </w:r>
                </w:p>
              </w:tc>
              <w:tc>
                <w:tcPr>
                  <w:tcW w:w="37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rFonts w:eastAsia="Calibri"/>
                      <w:sz w:val="28"/>
                      <w:szCs w:val="28"/>
                    </w:rPr>
                  </w:pPr>
                  <w:r w:rsidRPr="00725C34">
                    <w:rPr>
                      <w:rFonts w:eastAsia="Calibri"/>
                      <w:sz w:val="28"/>
                      <w:szCs w:val="28"/>
                    </w:rPr>
                    <w:t>«</w:t>
                  </w:r>
                  <w:r w:rsidRPr="00725C34">
                    <w:rPr>
                      <w:sz w:val="28"/>
                      <w:szCs w:val="28"/>
                      <w:shd w:val="clear" w:color="auto" w:fill="FFFFFF"/>
                    </w:rPr>
                    <w:t xml:space="preserve">Профессионализм воспитателя в контексте организации ведущих видов деятельности как условие реализации  ФГОС </w:t>
                  </w:r>
                  <w:proofErr w:type="gramStart"/>
                  <w:r w:rsidRPr="00725C34">
                    <w:rPr>
                      <w:sz w:val="28"/>
                      <w:szCs w:val="28"/>
                      <w:shd w:val="clear" w:color="auto" w:fill="FFFFFF"/>
                    </w:rPr>
                    <w:t>ДО</w:t>
                  </w:r>
                  <w:proofErr w:type="gramEnd"/>
                  <w:r w:rsidRPr="00725C34">
                    <w:rPr>
                      <w:rFonts w:eastAsia="Calibri"/>
                      <w:sz w:val="28"/>
                      <w:szCs w:val="28"/>
                    </w:rPr>
                    <w:t>».</w:t>
                  </w:r>
                </w:p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rFonts w:eastAsia="Calibri"/>
                      <w:sz w:val="28"/>
                      <w:szCs w:val="28"/>
                    </w:rPr>
                  </w:pPr>
                </w:p>
                <w:p w:rsidR="00725C34" w:rsidRPr="00725C34" w:rsidRDefault="00725C34" w:rsidP="00725C34">
                  <w:pPr>
                    <w:pStyle w:val="aa"/>
                    <w:spacing w:before="0" w:after="0"/>
                    <w:rPr>
                      <w:rFonts w:eastAsia="Calibri"/>
                      <w:sz w:val="28"/>
                      <w:szCs w:val="28"/>
                    </w:rPr>
                  </w:pPr>
                </w:p>
              </w:tc>
            </w:tr>
          </w:tbl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ind w:left="3225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11.Работа с социумом</w:t>
      </w:r>
    </w:p>
    <w:tbl>
      <w:tblPr>
        <w:tblW w:w="10173" w:type="dxa"/>
        <w:tblLook w:val="04A0"/>
      </w:tblPr>
      <w:tblGrid>
        <w:gridCol w:w="3794"/>
        <w:gridCol w:w="2835"/>
        <w:gridCol w:w="3544"/>
      </w:tblGrid>
      <w:tr w:rsidR="00725C34" w:rsidRPr="00725C34" w:rsidTr="00725C3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1gif"/>
              <w:spacing w:before="0" w:after="0"/>
              <w:jc w:val="both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725C34">
              <w:rPr>
                <w:b/>
                <w:i/>
                <w:color w:val="000000" w:themeColor="text1"/>
                <w:sz w:val="28"/>
                <w:szCs w:val="28"/>
              </w:rPr>
              <w:t>Библиотека: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 организация экскурсий</w:t>
            </w:r>
            <w:r w:rsidRPr="00725C34">
              <w:rPr>
                <w:b/>
                <w:i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По плану работы сельской библиотеки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 xml:space="preserve">Библиотекарь </w:t>
            </w:r>
          </w:p>
        </w:tc>
      </w:tr>
      <w:tr w:rsidR="00725C34" w:rsidRPr="00725C34" w:rsidTr="00725C3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725C34">
              <w:rPr>
                <w:b/>
                <w:i/>
                <w:color w:val="000000" w:themeColor="text1"/>
                <w:sz w:val="28"/>
                <w:szCs w:val="28"/>
              </w:rPr>
              <w:t>Дом культуры: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 участие в концертах  и конкурсах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-выставка детских рисунков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По плану работы СДК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Директор ДК, заведующий, воспитатели</w:t>
            </w:r>
          </w:p>
        </w:tc>
      </w:tr>
      <w:tr w:rsidR="00725C34" w:rsidRPr="00725C34" w:rsidTr="00725C3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725C34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СОШ им. М. Горького: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-День знаний, последний звонок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</w:t>
            </w:r>
            <w:r w:rsidRPr="00725C34">
              <w:rPr>
                <w:b/>
                <w:i/>
                <w:color w:val="000000" w:themeColor="text1"/>
                <w:sz w:val="28"/>
                <w:szCs w:val="28"/>
              </w:rPr>
              <w:t xml:space="preserve"> </w:t>
            </w:r>
            <w:r w:rsidRPr="00725C34">
              <w:rPr>
                <w:color w:val="000000" w:themeColor="text1"/>
                <w:sz w:val="28"/>
                <w:szCs w:val="28"/>
              </w:rPr>
              <w:t>экскурсии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-подготовка к школе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По плану работы СОШ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Завуч, заведующий, воспитатели</w:t>
            </w:r>
          </w:p>
        </w:tc>
      </w:tr>
      <w:tr w:rsidR="00725C34" w:rsidRPr="00725C34" w:rsidTr="00725C3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725C34">
              <w:rPr>
                <w:b/>
                <w:i/>
                <w:color w:val="000000" w:themeColor="text1"/>
                <w:sz w:val="28"/>
                <w:szCs w:val="28"/>
              </w:rPr>
              <w:t>ФАП: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Обследование детей узкими специалистами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 выступления на родительских собраниях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- консультация для педагогов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По плану работы ФАП и медсестры ДОУ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Заведующий ФАП, воспитатели</w:t>
            </w: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pStyle w:val="msonormalbullet2gif"/>
              <w:spacing w:before="0" w:after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pStyle w:val="msolistparagraphbullet2gif"/>
        <w:spacing w:before="0" w:after="0"/>
        <w:ind w:left="480"/>
        <w:contextualSpacing/>
        <w:rPr>
          <w:b/>
          <w:color w:val="000000" w:themeColor="text1"/>
          <w:sz w:val="28"/>
          <w:szCs w:val="28"/>
        </w:rPr>
      </w:pPr>
    </w:p>
    <w:p w:rsidR="00725C34" w:rsidRPr="00725C34" w:rsidRDefault="00725C34" w:rsidP="00725C34">
      <w:pPr>
        <w:pStyle w:val="msolistparagraphbullet2gif"/>
        <w:spacing w:before="0" w:after="0"/>
        <w:ind w:left="480"/>
        <w:contextualSpacing/>
        <w:rPr>
          <w:b/>
          <w:color w:val="000000" w:themeColor="text1"/>
          <w:sz w:val="28"/>
          <w:szCs w:val="28"/>
        </w:rPr>
      </w:pPr>
    </w:p>
    <w:p w:rsidR="00725C34" w:rsidRPr="00725C34" w:rsidRDefault="00725C34" w:rsidP="00725C34">
      <w:pPr>
        <w:pStyle w:val="msolistparagraphbullet2gif"/>
        <w:spacing w:before="0" w:after="0"/>
        <w:ind w:left="480"/>
        <w:contextualSpacing/>
        <w:jc w:val="center"/>
        <w:rPr>
          <w:b/>
          <w:color w:val="000000" w:themeColor="text1"/>
          <w:sz w:val="28"/>
          <w:szCs w:val="28"/>
        </w:rPr>
      </w:pPr>
      <w:r w:rsidRPr="00725C34">
        <w:rPr>
          <w:b/>
          <w:color w:val="000000" w:themeColor="text1"/>
          <w:sz w:val="28"/>
          <w:szCs w:val="28"/>
        </w:rPr>
        <w:t>12. Праздники и развлечения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знаний – 01. 09. 2021г.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дошкольного работника – 27. 09. 2021г.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Всемирный день пожилого человека – 01. 10. 2021г.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Праздник урожая – 26. 10. 2021г.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матери – 27. 11. 2021г.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Новый год – 29. 12. 2021г. 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здоровья – 11. 02.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родного языка – 21. 02.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защитника Отечества – 23. 02.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Международный женский день – 08. 03.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25C34"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– 23. 03.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Смеха – 01.04.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Праздник Весны и Труда – 01. 05.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победы – 09. 05.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Международный день семьи – 15. 05.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День защита детей – 01. 06.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Сабантуй – 07. 06. 2022г.</w:t>
      </w:r>
    </w:p>
    <w:p w:rsidR="00725C34" w:rsidRPr="00725C34" w:rsidRDefault="00725C34" w:rsidP="00725C34">
      <w:pPr>
        <w:numPr>
          <w:ilvl w:val="0"/>
          <w:numId w:val="18"/>
        </w:numPr>
        <w:tabs>
          <w:tab w:val="left" w:pos="556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725C34" w:rsidRPr="00725C34" w:rsidSect="00725C34">
          <w:pgSz w:w="11906" w:h="16838"/>
          <w:pgMar w:top="426" w:right="1133" w:bottom="426" w:left="1276" w:header="708" w:footer="708" w:gutter="0"/>
          <w:cols w:space="708"/>
        </w:sectPr>
      </w:pPr>
      <w:r w:rsidRPr="00725C34">
        <w:rPr>
          <w:rFonts w:ascii="Times New Roman" w:hAnsi="Times New Roman" w:cs="Times New Roman"/>
          <w:sz w:val="28"/>
          <w:szCs w:val="28"/>
        </w:rPr>
        <w:t xml:space="preserve">День России – 12. 06. </w:t>
      </w:r>
      <w:r>
        <w:rPr>
          <w:rFonts w:ascii="Times New Roman" w:hAnsi="Times New Roman" w:cs="Times New Roman"/>
          <w:sz w:val="28"/>
          <w:szCs w:val="28"/>
        </w:rPr>
        <w:t>2022г.</w:t>
      </w:r>
    </w:p>
    <w:p w:rsidR="00725C34" w:rsidRPr="00725C34" w:rsidRDefault="00725C34" w:rsidP="00725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Pr="00725C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25C34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725C34">
        <w:rPr>
          <w:rFonts w:ascii="Times New Roman" w:hAnsi="Times New Roman" w:cs="Times New Roman"/>
          <w:sz w:val="28"/>
          <w:szCs w:val="28"/>
        </w:rPr>
        <w:t xml:space="preserve"> к годовому плану на 2021-2022 учебный год 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firstLine="6804"/>
        <w:rPr>
          <w:rFonts w:ascii="Times New Roman" w:hAnsi="Times New Roman" w:cs="Times New Roman"/>
          <w:b/>
          <w:i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Годовой план работы на 2020-2021 учебный год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 xml:space="preserve"> по УМК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 xml:space="preserve">         Цель:</w:t>
      </w:r>
      <w:r w:rsidRPr="00725C34">
        <w:rPr>
          <w:rFonts w:ascii="Times New Roman" w:hAnsi="Times New Roman" w:cs="Times New Roman"/>
          <w:sz w:val="28"/>
          <w:szCs w:val="28"/>
        </w:rPr>
        <w:t xml:space="preserve">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25C3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725C34" w:rsidRPr="00725C34" w:rsidRDefault="00725C34" w:rsidP="00725C3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Совершенствовать систему обучения дошкольников родному, татарскому языкам, через повышение компетентности руководителей и педагогов ДОУ.</w:t>
      </w:r>
    </w:p>
    <w:p w:rsidR="00725C34" w:rsidRPr="00725C34" w:rsidRDefault="00725C34" w:rsidP="00725C3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  <w:lang w:val="tt-RU"/>
        </w:rPr>
        <w:t>И</w:t>
      </w:r>
      <w:proofErr w:type="spellStart"/>
      <w:r w:rsidRPr="00725C34">
        <w:rPr>
          <w:rFonts w:ascii="Times New Roman" w:hAnsi="Times New Roman" w:cs="Times New Roman"/>
          <w:sz w:val="28"/>
          <w:szCs w:val="28"/>
        </w:rPr>
        <w:t>спользовать</w:t>
      </w:r>
      <w:proofErr w:type="spellEnd"/>
      <w:r w:rsidRPr="00725C34">
        <w:rPr>
          <w:rFonts w:ascii="Times New Roman" w:hAnsi="Times New Roman" w:cs="Times New Roman"/>
          <w:sz w:val="28"/>
          <w:szCs w:val="28"/>
        </w:rPr>
        <w:t xml:space="preserve">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725C34" w:rsidRPr="00725C34" w:rsidRDefault="00725C34" w:rsidP="00725C3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Обеспечить качество работы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</w:t>
      </w:r>
    </w:p>
    <w:p w:rsidR="00725C34" w:rsidRPr="00725C34" w:rsidRDefault="00725C34" w:rsidP="00725C3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Пополнение материальной базы татарского кабинета и музея истории, быта татарского народа.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  <w:lang w:val="tt-RU"/>
        </w:rPr>
        <w:t>Балалар белән эш.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Работа с детьми</w:t>
      </w:r>
      <w:r w:rsidRPr="00725C34">
        <w:rPr>
          <w:rFonts w:ascii="Times New Roman" w:hAnsi="Times New Roman" w:cs="Times New Roman"/>
          <w:sz w:val="28"/>
          <w:szCs w:val="28"/>
        </w:rPr>
        <w:t>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3"/>
        <w:gridCol w:w="4829"/>
        <w:gridCol w:w="1894"/>
        <w:gridCol w:w="2126"/>
      </w:tblGrid>
      <w:tr w:rsidR="00725C34" w:rsidRPr="00725C34" w:rsidTr="00725C34">
        <w:trPr>
          <w:trHeight w:val="343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725C34" w:rsidRPr="00725C34" w:rsidTr="00725C34">
        <w:trPr>
          <w:trHeight w:val="695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спользовать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УМК 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“Татарча сөйләшәбез”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в работе с детьми 4-7 лет по обучению татарскому языку.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941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Продолжать проводить обучение детей родному, татарскому языкам, используя в работе УМК, инновационные методики, современные развивающие технологии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пиктограммы, проектирование.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1252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Проводить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диагностику у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своени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  программного материала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детьми средней, старшей, подготовительной группы.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октябрь 2021года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Апрель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412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и провести праздники, развлечения и другие мероприятия по 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ознакомлению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с традициями, культурой и бытом татарского народа и народов РТ.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699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Участвовать во всех городских мероприятиях, конкурсах. 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413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Подготовить коллективные работы с детьми по произведениям татарских писателей и других народов РТ, по просмотренным мультфильмам.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 года, к знаменательным датам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689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воспитательно-образовательный процесс с детьми по нравственному воспитанию с учетом национального компонента во время НОД,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режимных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момента. 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25C34">
        <w:rPr>
          <w:rFonts w:ascii="Times New Roman" w:hAnsi="Times New Roman" w:cs="Times New Roman"/>
          <w:b/>
          <w:sz w:val="28"/>
          <w:szCs w:val="28"/>
        </w:rPr>
        <w:t>Педагоглар</w:t>
      </w:r>
      <w:proofErr w:type="spellEnd"/>
      <w:r w:rsidRPr="00725C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b/>
          <w:sz w:val="28"/>
          <w:szCs w:val="28"/>
          <w:lang w:val="tt-RU"/>
        </w:rPr>
        <w:t>белән эш.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Работа с кадрами. Методическая работа.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5154"/>
        <w:gridCol w:w="1620"/>
        <w:gridCol w:w="2064"/>
      </w:tblGrid>
      <w:tr w:rsidR="00725C34" w:rsidRPr="00725C34" w:rsidTr="00725C34">
        <w:trPr>
          <w:trHeight w:val="3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725C34" w:rsidRPr="00725C34" w:rsidTr="00725C34">
        <w:trPr>
          <w:trHeight w:val="10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Проводить консультации  педагогами по обучению детей государственным языкам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1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Изучить Закон РТ «О государственных языках РТ и других языках в Республике Татарстан», организовать консультацию по требованиям к национальному уголку с начинающими воспитателями.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Сентябрь 2020 года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новые образовательные технологии,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мультимедийные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ресурсы нового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поколения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в работе с детьми 4-7 лет по обучению татарскому языку, организовать консультацию для воспитателей.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 года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25C34" w:rsidRPr="00725C34" w:rsidRDefault="00725C34" w:rsidP="00725C34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725C34" w:rsidRPr="00725C34" w:rsidTr="00725C34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Проводить смотры конкурсы с педагогами по обогащению предметно-развивающей среды в группах.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 года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9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Проводить открытые мероприятия по УМК с использованием интерактивных и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мультимедийных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ресурсов.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7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Обогащение предметно-развивающей, языковой среды в группах по УМК.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725C34" w:rsidRPr="00725C34" w:rsidRDefault="00725C34" w:rsidP="00725C34">
      <w:pPr>
        <w:spacing w:after="0" w:line="240" w:lineRule="auto"/>
        <w:ind w:left="3540" w:firstLine="708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25C34">
        <w:rPr>
          <w:rFonts w:ascii="Times New Roman" w:hAnsi="Times New Roman" w:cs="Times New Roman"/>
          <w:b/>
          <w:sz w:val="28"/>
          <w:szCs w:val="28"/>
        </w:rPr>
        <w:t>Ата</w:t>
      </w:r>
      <w:proofErr w:type="spellEnd"/>
      <w:r w:rsidRPr="00725C34"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 w:rsidRPr="00725C34">
        <w:rPr>
          <w:rFonts w:ascii="Times New Roman" w:hAnsi="Times New Roman" w:cs="Times New Roman"/>
          <w:b/>
          <w:sz w:val="28"/>
          <w:szCs w:val="28"/>
        </w:rPr>
        <w:t>аналар</w:t>
      </w:r>
      <w:proofErr w:type="spellEnd"/>
      <w:r w:rsidRPr="00725C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b/>
          <w:sz w:val="28"/>
          <w:szCs w:val="28"/>
          <w:lang w:val="tt-RU"/>
        </w:rPr>
        <w:t>белән эш.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Работа с родителями.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3"/>
        <w:gridCol w:w="4880"/>
        <w:gridCol w:w="1701"/>
        <w:gridCol w:w="2268"/>
      </w:tblGrid>
      <w:tr w:rsidR="00725C34" w:rsidRPr="00725C34" w:rsidTr="00725C34">
        <w:trPr>
          <w:trHeight w:val="343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725C34" w:rsidRPr="00725C34" w:rsidTr="00725C34">
        <w:trPr>
          <w:trHeight w:val="1010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916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Консультации, беседы с родителями  по обучению детей татарскому, родному языку.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1290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Беседы с родителями о необходимости привития любви к своему родному – татарскому языку подрастающему поколению.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836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Выступление специалистов на итоговом общем собрании «Наши успехи и достижения за год».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Администрация, воспитатели ДОУ</w:t>
            </w:r>
          </w:p>
        </w:tc>
      </w:tr>
    </w:tbl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25C34">
        <w:rPr>
          <w:rFonts w:ascii="Times New Roman" w:hAnsi="Times New Roman" w:cs="Times New Roman"/>
          <w:b/>
          <w:sz w:val="28"/>
          <w:szCs w:val="28"/>
        </w:rPr>
        <w:t>Уйныйк</w:t>
      </w:r>
      <w:proofErr w:type="spellEnd"/>
      <w:r w:rsidRPr="00725C34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gramStart"/>
      <w:r w:rsidRPr="00725C34">
        <w:rPr>
          <w:rFonts w:ascii="Times New Roman" w:hAnsi="Times New Roman" w:cs="Times New Roman"/>
          <w:b/>
          <w:sz w:val="28"/>
          <w:szCs w:val="28"/>
          <w:lang w:val="tt-RU"/>
        </w:rPr>
        <w:t>к</w:t>
      </w:r>
      <w:proofErr w:type="gramEnd"/>
      <w:r w:rsidRPr="00725C34">
        <w:rPr>
          <w:rFonts w:ascii="Times New Roman" w:hAnsi="Times New Roman" w:cs="Times New Roman"/>
          <w:b/>
          <w:sz w:val="28"/>
          <w:szCs w:val="28"/>
          <w:lang w:val="tt-RU"/>
        </w:rPr>
        <w:t>өлик, бәйрәм итик.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Праздники, развлечения.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6"/>
        <w:gridCol w:w="6438"/>
        <w:gridCol w:w="2268"/>
      </w:tblGrid>
      <w:tr w:rsidR="00725C34" w:rsidRPr="00725C34" w:rsidTr="00725C34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“СӨМБЕЛӘ”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</w:tc>
      </w:tr>
      <w:tr w:rsidR="00725C34" w:rsidRPr="00725C34" w:rsidTr="00725C34">
        <w:trPr>
          <w:trHeight w:val="199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“КИЛӘ БЕЗГӘ ЯҢА ЕЛ”.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725C34" w:rsidRPr="00725C34" w:rsidTr="00725C34">
        <w:trPr>
          <w:trHeight w:val="39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ТЕЛЕМ, ИРКӘ ГӨЛЕМ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725C34" w:rsidRPr="00725C34" w:rsidTr="00725C34">
        <w:trPr>
          <w:trHeight w:val="58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НӘҮРҮЗ БӘЙРӘМЕ –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ПРАЗДНИК НАВРУЗ.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725C34" w:rsidRPr="00725C34" w:rsidTr="00725C34">
        <w:trPr>
          <w:trHeight w:val="320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ШИГЫР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КИЧӘСЕ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725C34" w:rsidRPr="00725C34" w:rsidTr="00725C34">
        <w:trPr>
          <w:trHeight w:val="51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МИЛЛИ БӘЙРӘМ – САБАН ТУЕ – Н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АЦИОНАЛЬНЫЙ ПРАЗДНИК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САБАНТУЙ.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725C34" w:rsidRPr="00725C34" w:rsidTr="00725C34">
        <w:trPr>
          <w:trHeight w:val="69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– МИНЕМ РЕСПУБЛИКАМ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МОЯ РЕСПУБЛИКА – ТАТАРСТАН.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</w:tbl>
    <w:p w:rsid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Pr="00725C34">
        <w:rPr>
          <w:rFonts w:ascii="Times New Roman" w:hAnsi="Times New Roman" w:cs="Times New Roman"/>
          <w:sz w:val="28"/>
          <w:szCs w:val="28"/>
          <w:u w:val="single"/>
        </w:rPr>
        <w:t xml:space="preserve"> _2__</w:t>
      </w:r>
      <w:r w:rsidRPr="00725C34">
        <w:rPr>
          <w:rFonts w:ascii="Times New Roman" w:hAnsi="Times New Roman" w:cs="Times New Roman"/>
          <w:sz w:val="28"/>
          <w:szCs w:val="28"/>
        </w:rPr>
        <w:t xml:space="preserve">  к годовому плану на 2021-2022учебный год</w:t>
      </w:r>
    </w:p>
    <w:p w:rsidR="00725C34" w:rsidRPr="00725C34" w:rsidRDefault="00725C34" w:rsidP="00725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</w:p>
    <w:p w:rsidR="00725C34" w:rsidRPr="00725C34" w:rsidRDefault="00725C34" w:rsidP="00725C34">
      <w:pPr>
        <w:pStyle w:val="a6"/>
        <w:pBdr>
          <w:bottom w:val="single" w:sz="12" w:space="6" w:color="auto"/>
        </w:pBdr>
        <w:rPr>
          <w:b/>
        </w:rPr>
      </w:pPr>
    </w:p>
    <w:p w:rsidR="00725C34" w:rsidRPr="00725C34" w:rsidRDefault="00725C34" w:rsidP="00725C34">
      <w:pPr>
        <w:pStyle w:val="a6"/>
        <w:pBdr>
          <w:bottom w:val="single" w:sz="12" w:space="6" w:color="auto"/>
        </w:pBdr>
        <w:jc w:val="center"/>
        <w:rPr>
          <w:b/>
        </w:rPr>
      </w:pPr>
      <w:r w:rsidRPr="00725C34">
        <w:rPr>
          <w:b/>
        </w:rPr>
        <w:t>ПЛАН РАБОТЫ  ПО ОБУЧЕНИЮ ДЕТЕЙ ПРАВИЛАМ ПОЖАРНОЙ БЕЗОПАСНОСТИ</w:t>
      </w:r>
    </w:p>
    <w:p w:rsidR="00725C34" w:rsidRPr="00725C34" w:rsidRDefault="00725C34" w:rsidP="00725C34">
      <w:pPr>
        <w:pStyle w:val="a6"/>
        <w:pBdr>
          <w:bottom w:val="single" w:sz="12" w:space="6" w:color="auto"/>
        </w:pBdr>
        <w:jc w:val="center"/>
        <w:rPr>
          <w:b/>
        </w:rPr>
      </w:pPr>
      <w:r w:rsidRPr="00725C34">
        <w:rPr>
          <w:b/>
        </w:rPr>
        <w:t>НА 2021-2022 УЧЕБНЫЙ ГОД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sz w:val="28"/>
          <w:szCs w:val="28"/>
          <w:u w:val="single"/>
        </w:rPr>
        <w:t>Цель</w:t>
      </w:r>
      <w:r w:rsidRPr="00725C34">
        <w:rPr>
          <w:rFonts w:ascii="Times New Roman" w:hAnsi="Times New Roman" w:cs="Times New Roman"/>
          <w:b/>
          <w:bCs/>
          <w:sz w:val="28"/>
          <w:szCs w:val="28"/>
        </w:rPr>
        <w:t>: </w:t>
      </w:r>
      <w:r w:rsidRPr="00725C34">
        <w:rPr>
          <w:rFonts w:ascii="Times New Roman" w:hAnsi="Times New Roman" w:cs="Times New Roman"/>
          <w:sz w:val="28"/>
          <w:szCs w:val="28"/>
        </w:rPr>
        <w:t xml:space="preserve">Формирование у детей осознанного и ответственного отношения к выполнению правил пожарной безопасности. 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Задачи</w:t>
      </w:r>
      <w:proofErr w:type="gramStart"/>
      <w:r w:rsidRPr="00725C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:</w:t>
      </w:r>
      <w:proofErr w:type="gramEnd"/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0000"/>
          <w:sz w:val="28"/>
          <w:szCs w:val="28"/>
        </w:rPr>
        <w:t>Воспитательные: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воспитывать ответственность за свои поступки;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воспитывать чувство осторожности и самосохранения;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воспитывать чувство уважения к труду пожарных.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0000"/>
          <w:sz w:val="28"/>
          <w:szCs w:val="28"/>
        </w:rPr>
        <w:t>Развивающие: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развивать у детей навыки основы пожарной безопасности;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color w:val="000000"/>
          <w:sz w:val="28"/>
          <w:szCs w:val="28"/>
        </w:rPr>
        <w:t>- развивать интегративные качества личности дошкольника</w:t>
      </w:r>
      <w:r w:rsidRPr="00725C3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25C34">
        <w:rPr>
          <w:rFonts w:ascii="Times New Roman" w:hAnsi="Times New Roman" w:cs="Times New Roman"/>
          <w:color w:val="000000"/>
          <w:sz w:val="28"/>
          <w:szCs w:val="28"/>
        </w:rPr>
        <w:t>(любознательность, активность, способность управлять своим поведением и планировать свои действия на основе первичных ценностных представлений о собственной безопасности);</w:t>
      </w: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0000"/>
          <w:sz w:val="28"/>
          <w:szCs w:val="28"/>
        </w:rPr>
        <w:t>Обучающие:</w:t>
      </w:r>
      <w:proofErr w:type="gramStart"/>
      <w:r w:rsidRPr="00725C34">
        <w:rPr>
          <w:rFonts w:ascii="Times New Roman" w:hAnsi="Times New Roman" w:cs="Times New Roman"/>
          <w:color w:val="000000"/>
          <w:sz w:val="28"/>
          <w:szCs w:val="28"/>
        </w:rPr>
        <w:br/>
        <w:t>-</w:t>
      </w:r>
      <w:proofErr w:type="gramEnd"/>
      <w:r w:rsidRPr="00725C34">
        <w:rPr>
          <w:rFonts w:ascii="Times New Roman" w:hAnsi="Times New Roman" w:cs="Times New Roman"/>
          <w:color w:val="000000"/>
          <w:sz w:val="28"/>
          <w:szCs w:val="28"/>
        </w:rPr>
        <w:t>обучение детей навыками правильных действий в случае пожара.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9"/>
        <w:tblW w:w="9498" w:type="dxa"/>
        <w:tblInd w:w="108" w:type="dxa"/>
        <w:tblLayout w:type="fixed"/>
        <w:tblLook w:val="04A0"/>
      </w:tblPr>
      <w:tblGrid>
        <w:gridCol w:w="1277"/>
        <w:gridCol w:w="3259"/>
        <w:gridCol w:w="2552"/>
        <w:gridCol w:w="2410"/>
      </w:tblGrid>
      <w:tr w:rsidR="00725C34" w:rsidRPr="00725C34" w:rsidTr="00725C34">
        <w:tc>
          <w:tcPr>
            <w:tcW w:w="1277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Месяцы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(каждую среду)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Содержание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Цели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Взаимодействие с родителями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Сентябрь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textAlignment w:val="baseline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</w:t>
            </w: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Беседа: «Пожар в доме»;</w:t>
            </w:r>
          </w:p>
          <w:p w:rsidR="00725C34" w:rsidRPr="00725C34" w:rsidRDefault="00725C34" w:rsidP="00725C34">
            <w:pPr>
              <w:textAlignment w:val="baseline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</w:t>
            </w: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Дидактическая игра: «Причины пожаров»;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Чтение худ</w:t>
            </w:r>
            <w:proofErr w:type="gramStart"/>
            <w:r w:rsidRPr="00725C34">
              <w:rPr>
                <w:sz w:val="28"/>
                <w:szCs w:val="28"/>
              </w:rPr>
              <w:t>.</w:t>
            </w:r>
            <w:proofErr w:type="gramEnd"/>
            <w:r w:rsidRPr="00725C34">
              <w:rPr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sz w:val="28"/>
                <w:szCs w:val="28"/>
              </w:rPr>
              <w:t>л</w:t>
            </w:r>
            <w:proofErr w:type="gramEnd"/>
            <w:r w:rsidRPr="00725C34">
              <w:rPr>
                <w:sz w:val="28"/>
                <w:szCs w:val="28"/>
              </w:rPr>
              <w:t xml:space="preserve">итературы Е. </w:t>
            </w:r>
            <w:proofErr w:type="spellStart"/>
            <w:r w:rsidRPr="00725C34">
              <w:rPr>
                <w:sz w:val="28"/>
                <w:szCs w:val="28"/>
              </w:rPr>
              <w:t>Харинская</w:t>
            </w:r>
            <w:proofErr w:type="spellEnd"/>
            <w:r w:rsidRPr="00725C34">
              <w:rPr>
                <w:sz w:val="28"/>
                <w:szCs w:val="28"/>
              </w:rPr>
              <w:t xml:space="preserve"> «Спички – невелички»;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 Сюжетно – ролевая игра: «Мы - пожарные».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Углублять и систематизировать знания о причинах возникновения пожаров; познакомить с правилами поведения при пожаре.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Советы родителям при беседе с детьми о пожарной безопасности. «Огонь – друг или враг?»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1.Беседа: «Электротовары»;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Дидактическая игра: «Доскажи словечко»;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3.Чтение худ</w:t>
            </w:r>
            <w:proofErr w:type="gramStart"/>
            <w:r w:rsidRPr="00725C34">
              <w:rPr>
                <w:sz w:val="28"/>
                <w:szCs w:val="28"/>
              </w:rPr>
              <w:t>.</w:t>
            </w:r>
            <w:proofErr w:type="gramEnd"/>
            <w:r w:rsidRPr="00725C34">
              <w:rPr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sz w:val="28"/>
                <w:szCs w:val="28"/>
              </w:rPr>
              <w:t>л</w:t>
            </w:r>
            <w:proofErr w:type="gramEnd"/>
            <w:r w:rsidRPr="00725C34">
              <w:rPr>
                <w:sz w:val="28"/>
                <w:szCs w:val="28"/>
              </w:rPr>
              <w:t>итературы С.Я. Маршак «Кошкин дом»;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 Знакомство с правилами поведения при пожаре.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Сформировать представления о пожаре, причинах его возникновения. Учить </w:t>
            </w:r>
            <w:proofErr w:type="gramStart"/>
            <w:r w:rsidRPr="00725C34">
              <w:rPr>
                <w:sz w:val="28"/>
                <w:szCs w:val="28"/>
                <w:bdr w:val="none" w:sz="0" w:space="0" w:color="auto" w:frame="1"/>
              </w:rPr>
              <w:t>правильно</w:t>
            </w:r>
            <w:proofErr w:type="gramEnd"/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действовать во время пожара. Воспитывать бережное отношение к собственной жизни.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Консультации для родителей «Правила поведения детей по пожарной безопасности в квартире, на даче, в лесу»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Ноябрь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1.Беседа: «Спичка - невелички и большой пожар»;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Дидактическая игра: «Горит - не горит»;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3.Чтение худ</w:t>
            </w:r>
            <w:proofErr w:type="gramStart"/>
            <w:r w:rsidRPr="00725C34">
              <w:rPr>
                <w:sz w:val="28"/>
                <w:szCs w:val="28"/>
              </w:rPr>
              <w:t>.</w:t>
            </w:r>
            <w:proofErr w:type="gramEnd"/>
            <w:r w:rsidRPr="00725C34">
              <w:rPr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sz w:val="28"/>
                <w:szCs w:val="28"/>
              </w:rPr>
              <w:t>л</w:t>
            </w:r>
            <w:proofErr w:type="gramEnd"/>
            <w:r w:rsidRPr="00725C34">
              <w:rPr>
                <w:sz w:val="28"/>
                <w:szCs w:val="28"/>
              </w:rPr>
              <w:t xml:space="preserve">итературы: С </w:t>
            </w:r>
            <w:proofErr w:type="spellStart"/>
            <w:r w:rsidRPr="00725C34">
              <w:rPr>
                <w:sz w:val="28"/>
                <w:szCs w:val="28"/>
              </w:rPr>
              <w:t>Шаброва</w:t>
            </w:r>
            <w:proofErr w:type="spellEnd"/>
            <w:r w:rsidRPr="00725C34">
              <w:rPr>
                <w:sz w:val="28"/>
                <w:szCs w:val="28"/>
              </w:rPr>
              <w:t xml:space="preserve"> «Девочка со спичками»;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 Подвижная игра: «Самые быстрые и ловкие».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Объяснить детям предназначение спичек в доме, разъяснить их опасность при попадании в неумелые руки.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Изготовление информационного стенда по пожарной безопасности для родителей.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Декабрь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1.Беседа: «Правила поведения при пожаре»;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2. </w:t>
            </w:r>
            <w:proofErr w:type="gramStart"/>
            <w:r w:rsidRPr="00725C34">
              <w:rPr>
                <w:sz w:val="28"/>
                <w:szCs w:val="28"/>
              </w:rPr>
              <w:t>Решение проблемной ситуации</w:t>
            </w:r>
            <w:proofErr w:type="gramEnd"/>
            <w:r w:rsidRPr="00725C34">
              <w:rPr>
                <w:sz w:val="28"/>
                <w:szCs w:val="28"/>
              </w:rPr>
              <w:t xml:space="preserve"> - «Если в доме что-то загорелось»;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Дидактическая игра: «Кому это?»;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 Чтение худ</w:t>
            </w:r>
            <w:proofErr w:type="gramStart"/>
            <w:r w:rsidRPr="00725C34">
              <w:rPr>
                <w:sz w:val="28"/>
                <w:szCs w:val="28"/>
              </w:rPr>
              <w:t>.</w:t>
            </w:r>
            <w:proofErr w:type="gramEnd"/>
            <w:r w:rsidRPr="00725C34">
              <w:rPr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sz w:val="28"/>
                <w:szCs w:val="28"/>
              </w:rPr>
              <w:t>л</w:t>
            </w:r>
            <w:proofErr w:type="gramEnd"/>
            <w:r w:rsidRPr="00725C34">
              <w:rPr>
                <w:sz w:val="28"/>
                <w:szCs w:val="28"/>
              </w:rPr>
              <w:t>итературы: Л Толстой. «Пожарные собаки».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Закреплять знания детей о правилах пожарной безопасности, нормах поведения во время пожара; формировать негативное отношение к нарушителям этих правил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rFonts w:eastAsia="Calibri"/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Консультация «Если ребенок получил ожоги. Оказание первой помощи»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Январь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</w:t>
            </w: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Беседа: «Детские шалости с огнем»;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</w:t>
            </w: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Дидактическая игра:</w:t>
            </w:r>
            <w:r w:rsidRPr="00725C34">
              <w:rPr>
                <w:sz w:val="28"/>
                <w:szCs w:val="28"/>
              </w:rPr>
              <w:t xml:space="preserve"> «Найди предметы»;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Конструирование: Создание постройки из кубиков «Мой дом»;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4.Чтение худ</w:t>
            </w:r>
            <w:proofErr w:type="gramStart"/>
            <w:r w:rsidRPr="00725C34">
              <w:rPr>
                <w:sz w:val="28"/>
                <w:szCs w:val="28"/>
              </w:rPr>
              <w:t>.</w:t>
            </w:r>
            <w:proofErr w:type="gramEnd"/>
            <w:r w:rsidRPr="00725C34">
              <w:rPr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sz w:val="28"/>
                <w:szCs w:val="28"/>
              </w:rPr>
              <w:t>л</w:t>
            </w:r>
            <w:proofErr w:type="gramEnd"/>
            <w:r w:rsidRPr="00725C34">
              <w:rPr>
                <w:sz w:val="28"/>
                <w:szCs w:val="28"/>
              </w:rPr>
              <w:t xml:space="preserve">итературы: Н. </w:t>
            </w:r>
            <w:proofErr w:type="spellStart"/>
            <w:r w:rsidRPr="00725C34">
              <w:rPr>
                <w:sz w:val="28"/>
                <w:szCs w:val="28"/>
              </w:rPr>
              <w:t>Пикулева</w:t>
            </w:r>
            <w:proofErr w:type="spellEnd"/>
            <w:r w:rsidRPr="00725C34">
              <w:rPr>
                <w:sz w:val="28"/>
                <w:szCs w:val="28"/>
              </w:rPr>
              <w:t>. «Пожарная машина».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  <w:bdr w:val="none" w:sz="0" w:space="0" w:color="auto" w:frame="1"/>
              </w:rPr>
              <w:t>Познакомить детей с тем, как детские шалости могут навредить здоровью. Систематизировать правила поведения в быту. Воспитывать правильное поведение.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Беседа «Поступки родителей – пример для детей» (осторожное обращение с огнем)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 Беседа: «Как появились бытовые электроприборы?»;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Рассматривание иллюстраций по теме «Пожар»;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Сюжетно- ролевая игра: «Наш дом»;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 Подвижная игра: «Вода и пламя».</w:t>
            </w:r>
          </w:p>
          <w:p w:rsidR="00725C34" w:rsidRPr="00725C34" w:rsidRDefault="00725C34" w:rsidP="00725C34">
            <w:pPr>
              <w:ind w:right="-20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5.</w:t>
            </w:r>
            <w:r w:rsidRPr="00725C34">
              <w:rPr>
                <w:color w:val="000000"/>
                <w:sz w:val="28"/>
                <w:szCs w:val="28"/>
              </w:rPr>
              <w:t xml:space="preserve"> Экс</w:t>
            </w:r>
            <w:r w:rsidRPr="00725C34">
              <w:rPr>
                <w:color w:val="000000"/>
                <w:spacing w:val="3"/>
                <w:sz w:val="28"/>
                <w:szCs w:val="28"/>
              </w:rPr>
              <w:t>к</w:t>
            </w:r>
            <w:r w:rsidRPr="00725C34">
              <w:rPr>
                <w:color w:val="000000"/>
                <w:spacing w:val="-4"/>
                <w:sz w:val="28"/>
                <w:szCs w:val="28"/>
              </w:rPr>
              <w:t>у</w:t>
            </w:r>
            <w:r w:rsidRPr="00725C34">
              <w:rPr>
                <w:color w:val="000000"/>
                <w:sz w:val="28"/>
                <w:szCs w:val="28"/>
              </w:rPr>
              <w:t>р</w:t>
            </w:r>
            <w:r w:rsidRPr="00725C34">
              <w:rPr>
                <w:color w:val="000000"/>
                <w:spacing w:val="-1"/>
                <w:sz w:val="28"/>
                <w:szCs w:val="28"/>
              </w:rPr>
              <w:t>с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и</w:t>
            </w:r>
            <w:r w:rsidRPr="00725C34">
              <w:rPr>
                <w:color w:val="000000"/>
                <w:sz w:val="28"/>
                <w:szCs w:val="28"/>
              </w:rPr>
              <w:t>и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 </w:t>
            </w:r>
            <w:r w:rsidRPr="00725C34">
              <w:rPr>
                <w:color w:val="000000"/>
                <w:sz w:val="28"/>
                <w:szCs w:val="28"/>
              </w:rPr>
              <w:t>и 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ц</w:t>
            </w:r>
            <w:r w:rsidRPr="00725C34">
              <w:rPr>
                <w:color w:val="000000"/>
                <w:sz w:val="28"/>
                <w:szCs w:val="28"/>
              </w:rPr>
              <w:t>елев</w:t>
            </w:r>
            <w:r w:rsidRPr="00725C34">
              <w:rPr>
                <w:color w:val="000000"/>
                <w:spacing w:val="-1"/>
                <w:sz w:val="28"/>
                <w:szCs w:val="28"/>
              </w:rPr>
              <w:t>ы</w:t>
            </w:r>
            <w:r w:rsidRPr="00725C34">
              <w:rPr>
                <w:color w:val="000000"/>
                <w:sz w:val="28"/>
                <w:szCs w:val="28"/>
              </w:rPr>
              <w:t>е про</w:t>
            </w:r>
            <w:r w:rsidRPr="00725C34">
              <w:rPr>
                <w:color w:val="000000"/>
                <w:spacing w:val="2"/>
                <w:sz w:val="28"/>
                <w:szCs w:val="28"/>
              </w:rPr>
              <w:t>г</w:t>
            </w:r>
            <w:r w:rsidRPr="00725C34">
              <w:rPr>
                <w:color w:val="000000"/>
                <w:spacing w:val="-4"/>
                <w:sz w:val="28"/>
                <w:szCs w:val="28"/>
              </w:rPr>
              <w:t>у</w:t>
            </w:r>
            <w:r w:rsidRPr="00725C34">
              <w:rPr>
                <w:color w:val="000000"/>
                <w:sz w:val="28"/>
                <w:szCs w:val="28"/>
              </w:rPr>
              <w:t>лки</w:t>
            </w:r>
            <w:proofErr w:type="gramStart"/>
            <w:r w:rsidRPr="00725C34">
              <w:rPr>
                <w:sz w:val="28"/>
                <w:szCs w:val="28"/>
              </w:rPr>
              <w:t xml:space="preserve"> </w:t>
            </w:r>
            <w:r w:rsidRPr="00725C34">
              <w:rPr>
                <w:color w:val="000000"/>
                <w:sz w:val="28"/>
                <w:szCs w:val="28"/>
              </w:rPr>
              <w:t>В</w:t>
            </w:r>
            <w:proofErr w:type="gramEnd"/>
            <w:r w:rsidRPr="00725C34">
              <w:rPr>
                <w:color w:val="000000"/>
                <w:spacing w:val="-1"/>
                <w:sz w:val="28"/>
                <w:szCs w:val="28"/>
              </w:rPr>
              <w:t> </w:t>
            </w:r>
            <w:r w:rsidRPr="00725C34">
              <w:rPr>
                <w:color w:val="000000"/>
                <w:sz w:val="28"/>
                <w:szCs w:val="28"/>
              </w:rPr>
              <w:t>прачеч</w:t>
            </w:r>
            <w:r w:rsidRPr="00725C34">
              <w:rPr>
                <w:color w:val="000000"/>
                <w:spacing w:val="3"/>
                <w:sz w:val="28"/>
                <w:szCs w:val="28"/>
              </w:rPr>
              <w:t>н</w:t>
            </w:r>
            <w:r w:rsidRPr="00725C34">
              <w:rPr>
                <w:color w:val="000000"/>
                <w:spacing w:val="-4"/>
                <w:sz w:val="28"/>
                <w:szCs w:val="28"/>
              </w:rPr>
              <w:t>у</w:t>
            </w:r>
            <w:r w:rsidRPr="00725C34">
              <w:rPr>
                <w:color w:val="000000"/>
                <w:sz w:val="28"/>
                <w:szCs w:val="28"/>
              </w:rPr>
              <w:t>ю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 </w:t>
            </w:r>
            <w:r w:rsidRPr="00725C34">
              <w:rPr>
                <w:color w:val="000000"/>
                <w:sz w:val="28"/>
                <w:szCs w:val="28"/>
              </w:rPr>
              <w:t>– 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зн</w:t>
            </w:r>
            <w:r w:rsidRPr="00725C34">
              <w:rPr>
                <w:color w:val="000000"/>
                <w:sz w:val="28"/>
                <w:szCs w:val="28"/>
              </w:rPr>
              <w:t>аком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с</w:t>
            </w:r>
            <w:r w:rsidRPr="00725C34">
              <w:rPr>
                <w:color w:val="000000"/>
                <w:sz w:val="28"/>
                <w:szCs w:val="28"/>
              </w:rPr>
              <w:t>тво 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с</w:t>
            </w:r>
            <w:r w:rsidRPr="00725C34">
              <w:rPr>
                <w:color w:val="000000"/>
                <w:spacing w:val="-1"/>
                <w:sz w:val="28"/>
                <w:szCs w:val="28"/>
              </w:rPr>
              <w:t> </w:t>
            </w:r>
            <w:r w:rsidRPr="00725C34">
              <w:rPr>
                <w:color w:val="000000"/>
                <w:sz w:val="28"/>
                <w:szCs w:val="28"/>
              </w:rPr>
              <w:t>элек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т</w:t>
            </w:r>
            <w:r w:rsidRPr="00725C34">
              <w:rPr>
                <w:color w:val="000000"/>
                <w:sz w:val="28"/>
                <w:szCs w:val="28"/>
              </w:rPr>
              <w:t>ро</w:t>
            </w:r>
            <w:r w:rsidRPr="00725C34">
              <w:rPr>
                <w:color w:val="000000"/>
                <w:spacing w:val="1"/>
                <w:sz w:val="28"/>
                <w:szCs w:val="28"/>
              </w:rPr>
              <w:t>п</w:t>
            </w:r>
            <w:r w:rsidRPr="00725C34">
              <w:rPr>
                <w:color w:val="000000"/>
                <w:sz w:val="28"/>
                <w:szCs w:val="28"/>
              </w:rPr>
              <w:t>рибора</w:t>
            </w:r>
            <w:r w:rsidRPr="00725C34">
              <w:rPr>
                <w:color w:val="000000"/>
                <w:spacing w:val="-2"/>
                <w:sz w:val="28"/>
                <w:szCs w:val="28"/>
              </w:rPr>
              <w:t>м</w:t>
            </w:r>
            <w:r w:rsidRPr="00725C34">
              <w:rPr>
                <w:color w:val="000000"/>
                <w:sz w:val="28"/>
                <w:szCs w:val="28"/>
              </w:rPr>
              <w:t>и.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Знакомить с историей появления бытовых электроприборов, закреплять и расширять знания детей о правилах эксплуатации электробытовых и газовых приборов.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Беседа «Неисправные электроприборы – причина возникновения пожара»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Март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 Беседа: «Служба 01»;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Дидактическая игра: «Пожарные предметы»;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Рисование «Огонь – добрый, огонь – злой»;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4. </w:t>
            </w:r>
            <w:proofErr w:type="gramStart"/>
            <w:r w:rsidRPr="00725C34">
              <w:rPr>
                <w:sz w:val="28"/>
                <w:szCs w:val="28"/>
              </w:rPr>
              <w:t>Решение проблемной ситуации</w:t>
            </w:r>
            <w:proofErr w:type="gramEnd"/>
            <w:r w:rsidRPr="00725C34">
              <w:rPr>
                <w:sz w:val="28"/>
                <w:szCs w:val="28"/>
              </w:rPr>
              <w:t>: «Мама оставила сушить бельё над плитой».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Подвести детей к пониманию последствий детских шалостей. Объяснить, чем опасен открытый огонь, учить детей правильно вести себя во время пожара.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Рекомендации для родителей. Разговаривайте с детьми, объясняйте, предостерегайте, ограждайте.</w:t>
            </w: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Апрель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 Беседа: «Спичка – невеличка и большой пожар;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Дидактическая игра: «Пожароопасные предметы»;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Сюжетно-ролевая игра: «К нам гости пришли»;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</w:t>
            </w: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Просмотр электронной презентации: «Отважная профессия-пожарный».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Углубить знания детей о причинах возникновения пожаров, формировать чувство повышенной опасности от огня; формировать правильное отношение к огнеопасным предметам.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rFonts w:eastAsia="Calibri"/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 xml:space="preserve">Профилактика </w:t>
            </w:r>
            <w:proofErr w:type="spellStart"/>
            <w:r w:rsidRPr="00725C34">
              <w:rPr>
                <w:rFonts w:eastAsia="Calibri"/>
                <w:sz w:val="28"/>
                <w:szCs w:val="28"/>
              </w:rPr>
              <w:t>электротравматизма</w:t>
            </w:r>
            <w:proofErr w:type="spellEnd"/>
            <w:r w:rsidRPr="00725C34">
              <w:rPr>
                <w:rFonts w:eastAsia="Calibri"/>
                <w:sz w:val="28"/>
                <w:szCs w:val="28"/>
              </w:rPr>
              <w:t xml:space="preserve"> детей в домашних условиях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134"/>
        </w:trPr>
        <w:tc>
          <w:tcPr>
            <w:tcW w:w="1277" w:type="dxa"/>
            <w:textDirection w:val="btLr"/>
          </w:tcPr>
          <w:p w:rsidR="00725C34" w:rsidRPr="00725C34" w:rsidRDefault="00725C34" w:rsidP="00725C34">
            <w:pPr>
              <w:ind w:left="113" w:right="113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3259" w:type="dxa"/>
          </w:tcPr>
          <w:p w:rsidR="00725C34" w:rsidRPr="00725C34" w:rsidRDefault="00725C34" w:rsidP="00725C34">
            <w:pPr>
              <w:textAlignment w:val="baseline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</w:t>
            </w:r>
            <w:r w:rsidRPr="00725C34">
              <w:rPr>
                <w:sz w:val="28"/>
                <w:szCs w:val="28"/>
                <w:bdr w:val="none" w:sz="0" w:space="0" w:color="auto" w:frame="1"/>
              </w:rPr>
              <w:t xml:space="preserve"> Беседа: «Службы спасения»;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Сюжетно- ролевая игра: «Мы пожарные»;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Викторина: «Правила обращения с огнём»;</w:t>
            </w:r>
          </w:p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4. Чтение художественной литературы: И. </w:t>
            </w:r>
            <w:proofErr w:type="spellStart"/>
            <w:r w:rsidRPr="00725C34">
              <w:rPr>
                <w:sz w:val="28"/>
                <w:szCs w:val="28"/>
              </w:rPr>
              <w:t>Тверабукин</w:t>
            </w:r>
            <w:proofErr w:type="spellEnd"/>
            <w:r w:rsidRPr="00725C34">
              <w:rPr>
                <w:sz w:val="28"/>
                <w:szCs w:val="28"/>
              </w:rPr>
              <w:t xml:space="preserve"> «Андрейкино дежурство».</w:t>
            </w:r>
          </w:p>
        </w:tc>
        <w:tc>
          <w:tcPr>
            <w:tcW w:w="2552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  <w:bdr w:val="none" w:sz="0" w:space="0" w:color="auto" w:frame="1"/>
              </w:rPr>
              <w:t>Расширить знания у детей о службах спасения. Продолжать знакомить с их номерами. Воспитывать умение соблюдать правила в чрезвычайной ситуации, действовать в соответствии с ней.</w:t>
            </w:r>
          </w:p>
        </w:tc>
        <w:tc>
          <w:tcPr>
            <w:tcW w:w="2410" w:type="dxa"/>
          </w:tcPr>
          <w:p w:rsidR="00725C34" w:rsidRPr="00725C34" w:rsidRDefault="00725C34" w:rsidP="00725C34">
            <w:pPr>
              <w:rPr>
                <w:sz w:val="28"/>
                <w:szCs w:val="28"/>
              </w:rPr>
            </w:pPr>
            <w:r w:rsidRPr="00725C34">
              <w:rPr>
                <w:rFonts w:eastAsia="Calibri"/>
                <w:sz w:val="28"/>
                <w:szCs w:val="28"/>
              </w:rPr>
              <w:t>Беседа «Чтобы лето прошло без происшествий – соблюдайте пожарную безопасность</w:t>
            </w: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</w:p>
    <w:p w:rsidR="00725C34" w:rsidRPr="00725C34" w:rsidRDefault="00725C34" w:rsidP="00725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Pr="00725C34">
        <w:rPr>
          <w:rFonts w:ascii="Times New Roman" w:hAnsi="Times New Roman" w:cs="Times New Roman"/>
          <w:sz w:val="28"/>
          <w:szCs w:val="28"/>
          <w:u w:val="single"/>
        </w:rPr>
        <w:t xml:space="preserve"> 3</w:t>
      </w:r>
      <w:r w:rsidRPr="00725C34">
        <w:rPr>
          <w:rFonts w:ascii="Times New Roman" w:hAnsi="Times New Roman" w:cs="Times New Roman"/>
          <w:sz w:val="28"/>
          <w:szCs w:val="28"/>
        </w:rPr>
        <w:t xml:space="preserve">  к годовому плану на 2021-2022 учебный год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Pr="00725C34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                                               </w:t>
      </w:r>
      <w:r w:rsidRPr="00725C34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 xml:space="preserve">План работы по профилактике 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 xml:space="preserve">детского дорожно-транспортного травматизма </w:t>
      </w:r>
    </w:p>
    <w:p w:rsidR="00725C34" w:rsidRPr="00725C34" w:rsidRDefault="00725C34" w:rsidP="00725C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 xml:space="preserve"> на 2021-2022 учебный год</w:t>
      </w:r>
    </w:p>
    <w:p w:rsidR="00725C34" w:rsidRPr="00725C34" w:rsidRDefault="00725C34" w:rsidP="00725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181818"/>
          <w:sz w:val="28"/>
          <w:szCs w:val="28"/>
        </w:rPr>
      </w:pPr>
      <w:r w:rsidRPr="00725C34">
        <w:rPr>
          <w:rFonts w:ascii="Times New Roman" w:hAnsi="Times New Roman" w:cs="Times New Roman"/>
          <w:b/>
          <w:bCs/>
          <w:color w:val="181818"/>
          <w:sz w:val="28"/>
          <w:szCs w:val="28"/>
        </w:rPr>
        <w:t xml:space="preserve">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Цель:</w:t>
      </w:r>
      <w:r w:rsidRPr="00725C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сохранение жизни и здоровья детей;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создание необходимых условий для обеспечения непрерывного образовательного процесса в области безопасности дорожного движения;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 - создание у детей стереотипов безопасного поведения на улице.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725C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совершенствование нормативно-правовой базы в вопросах безопасности дорожного движения (далее – БДД), привлечение инспекторов службы ГИБДД к совместной работе по предупреждению дорожно-транспортных происшествий с участием детей;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 xml:space="preserve">- создание условий для формирования у дошкольников устойчивых навыков безопасного поведения на улицах и дорогах, обучение дошкольников правилам дорожного движения; </w:t>
      </w:r>
    </w:p>
    <w:p w:rsidR="00725C34" w:rsidRPr="00725C34" w:rsidRDefault="00725C34" w:rsidP="00725C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5C34">
        <w:rPr>
          <w:rFonts w:ascii="Times New Roman" w:hAnsi="Times New Roman" w:cs="Times New Roman"/>
          <w:sz w:val="28"/>
          <w:szCs w:val="28"/>
        </w:rPr>
        <w:t>- повышение информированности дошкольников и их родителей о правилах безопасного поведения на улицах и дорогах.</w:t>
      </w:r>
    </w:p>
    <w:p w:rsidR="00725C34" w:rsidRPr="00725C34" w:rsidRDefault="00725C34" w:rsidP="00725C34">
      <w:pPr>
        <w:shd w:val="clear" w:color="auto" w:fill="FFFDE5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W w:w="9640" w:type="dxa"/>
        <w:tblInd w:w="-1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79"/>
        <w:gridCol w:w="2135"/>
        <w:gridCol w:w="141"/>
        <w:gridCol w:w="1985"/>
      </w:tblGrid>
      <w:tr w:rsidR="00725C34" w:rsidRPr="00725C34" w:rsidTr="00725C34">
        <w:tc>
          <w:tcPr>
            <w:tcW w:w="5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25C34" w:rsidRPr="00725C34" w:rsidTr="00725C34"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Организационная работа</w:t>
            </w:r>
          </w:p>
        </w:tc>
      </w:tr>
      <w:tr w:rsidR="00725C34" w:rsidRPr="00725C34" w:rsidTr="00725C34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1.Составление плана работы по профилактике ДДТТ на учебный год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 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2.Обновление развивающей предметно-пространственной среды в группе и в кабинете ПДД 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tabs>
                <w:tab w:val="left" w:pos="3861"/>
              </w:tabs>
              <w:spacing w:after="0" w:line="240" w:lineRule="auto"/>
              <w:ind w:left="172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5C34" w:rsidRPr="00725C34" w:rsidTr="00725C34">
        <w:trPr>
          <w:trHeight w:val="469"/>
        </w:trPr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Методическая работа</w:t>
            </w:r>
          </w:p>
        </w:tc>
      </w:tr>
      <w:tr w:rsidR="00725C34" w:rsidRPr="00725C34" w:rsidTr="00725C34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1.Пополнение кабинета ПДД и группы методической и детской литературой, наглядно-дидактическими пособиями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696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 Подбор и систематизация игр, пособий по обучению  детей ПДД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 Оформление папки – передвижки для работы детей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c>
          <w:tcPr>
            <w:tcW w:w="5379" w:type="dxa"/>
            <w:tcBorders>
              <w:top w:val="nil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4.Консультация  - презентация</w:t>
            </w:r>
          </w:p>
          <w:p w:rsidR="00725C34" w:rsidRPr="00725C34" w:rsidRDefault="00725C34" w:rsidP="00725C34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 w:themeColor="text1"/>
                <w:kern w:val="36"/>
                <w:sz w:val="28"/>
                <w:szCs w:val="28"/>
              </w:rPr>
              <w:t>«Взаимодействие детского сада и семьи в формировании безопасного поведения ребенка на дороге»</w:t>
            </w:r>
          </w:p>
        </w:tc>
        <w:tc>
          <w:tcPr>
            <w:tcW w:w="2276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16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395"/>
        </w:trPr>
        <w:tc>
          <w:tcPr>
            <w:tcW w:w="9640" w:type="dxa"/>
            <w:gridSpan w:val="4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Образовательная деятельность с детьми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trHeight w:val="704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Викторина по ПДД «Знатоки правил дорожного движения»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626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Спортивное развлечение по ПДД «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Красный, желтый, зеленый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423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Акция «День памяти жертвам ДТП»</w:t>
            </w:r>
          </w:p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 неделя ноября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860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Развлечение по ПДД «Правила дорожные – правила надежные»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689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 Кукольный театр «Сказка о правилах дорожного движения»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861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Викторина по ПДД на тему </w:t>
            </w:r>
            <w:r w:rsidRPr="00725C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«Правила дорожные всем детям знать положено!»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718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Выпуск газеты для родителей «</w:t>
            </w:r>
            <w:proofErr w:type="spell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Светофорчик</w:t>
            </w:r>
            <w:proofErr w:type="spell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Л. Х.</w:t>
            </w:r>
          </w:p>
        </w:tc>
      </w:tr>
      <w:tr w:rsidR="00725C34" w:rsidRPr="00725C34" w:rsidTr="00725C34">
        <w:trPr>
          <w:trHeight w:val="104"/>
        </w:trPr>
        <w:tc>
          <w:tcPr>
            <w:tcW w:w="53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page" w:horzAnchor="margin" w:tblpY="7326"/>
        <w:tblW w:w="9640" w:type="dxa"/>
        <w:tblLayout w:type="fixed"/>
        <w:tblLook w:val="04A0"/>
      </w:tblPr>
      <w:tblGrid>
        <w:gridCol w:w="1242"/>
        <w:gridCol w:w="3613"/>
        <w:gridCol w:w="2409"/>
        <w:gridCol w:w="2376"/>
      </w:tblGrid>
      <w:tr w:rsidR="00725C34" w:rsidRPr="00725C34" w:rsidTr="00725C34">
        <w:trPr>
          <w:trHeight w:val="368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Месяцы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-108"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(каждый вторник)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-758"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Содержание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147"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Цели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148"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Взаимодействие с родителями</w:t>
            </w:r>
          </w:p>
        </w:tc>
      </w:tr>
      <w:tr w:rsidR="00725C34" w:rsidRPr="00725C34" w:rsidTr="00725C34">
        <w:trPr>
          <w:cantSplit/>
          <w:trHeight w:val="5040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 Просмотр видеофильма «Детям о правилах дорожного движения».</w:t>
            </w:r>
          </w:p>
          <w:p w:rsidR="00725C34" w:rsidRPr="00725C34" w:rsidRDefault="00725C34" w:rsidP="00725C34">
            <w:pPr>
              <w:pStyle w:val="aa"/>
              <w:spacing w:before="0" w:after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2. Рассматривание макета улицы.</w:t>
            </w:r>
          </w:p>
          <w:p w:rsidR="00725C34" w:rsidRPr="00725C34" w:rsidRDefault="00725C34" w:rsidP="00725C34">
            <w:pPr>
              <w:pStyle w:val="aa"/>
              <w:spacing w:before="0" w:after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3. Чтение: О Корнеева «Большие и маленькие машины». Н.Павлова «На машине». 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/игра: «Воробушки и автомобиль» «Беги ко мне».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8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Познакомить детей с понятием «улица», «дорога»; уточнить знания о местах, где едут машины, где ходят пешеходы.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81"/>
              <w:rPr>
                <w:bCs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right="-81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Консультация «О значении обучения детей дошкольного возраста правилам дорожного движения». </w:t>
            </w:r>
          </w:p>
          <w:p w:rsidR="00725C34" w:rsidRPr="00725C34" w:rsidRDefault="00725C34" w:rsidP="00725C34">
            <w:pPr>
              <w:spacing w:after="0" w:line="240" w:lineRule="auto"/>
              <w:ind w:right="-8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Рекомендовать родителям просмотр мультфильма «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Лунтик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учит правила дорожного движения»</w:t>
            </w:r>
          </w:p>
        </w:tc>
      </w:tr>
      <w:tr w:rsidR="00725C34" w:rsidRPr="00725C34" w:rsidTr="00725C34">
        <w:trPr>
          <w:cantSplit/>
          <w:trHeight w:val="4586"/>
        </w:trPr>
        <w:tc>
          <w:tcPr>
            <w:tcW w:w="1242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 Целевая прогулка к пешеходному переходу, рассказ воспитателя об организации движения.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2. Чтение </w:t>
            </w:r>
            <w:proofErr w:type="spellStart"/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стих-я</w:t>
            </w:r>
            <w:proofErr w:type="spellEnd"/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 </w:t>
            </w:r>
            <w:proofErr w:type="spell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Пляцковского</w:t>
            </w:r>
            <w:proofErr w:type="spell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«Стоп, машина»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И. Арефьева «Вот так транспорт!» </w:t>
            </w:r>
          </w:p>
          <w:p w:rsidR="00725C34" w:rsidRPr="00725C34" w:rsidRDefault="00725C34" w:rsidP="00725C34">
            <w:pPr>
              <w:spacing w:after="0" w:line="240" w:lineRule="auto"/>
              <w:ind w:left="13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И. </w:t>
            </w:r>
            <w:proofErr w:type="spellStart"/>
            <w:r w:rsidRPr="00725C34">
              <w:rPr>
                <w:rFonts w:ascii="Times New Roman" w:hAnsi="Times New Roman" w:cs="Times New Roman"/>
                <w:iCs/>
                <w:sz w:val="28"/>
                <w:szCs w:val="28"/>
              </w:rPr>
              <w:t>Токмакова</w:t>
            </w:r>
            <w:proofErr w:type="spellEnd"/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«Поиграем»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right="-1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Подвижная игра «Воробушки и автомобиль» 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Сюжетно-ролевая игра «Я, шофер».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  Конструирование «Широкая дорога»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8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Познакомить детей с профессией «водитель» (он управляет автомобилем, перевозит грузы, людей)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8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Рекомендовать родителям просмотр мультфильма</w:t>
            </w:r>
          </w:p>
          <w:p w:rsidR="00725C34" w:rsidRPr="00725C34" w:rsidRDefault="00725C34" w:rsidP="00725C34">
            <w:pPr>
              <w:spacing w:after="0" w:line="240" w:lineRule="auto"/>
              <w:ind w:right="-8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Смешарики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: Азбука безопасности Сезон 1 «Самая страшная машина»</w:t>
            </w:r>
          </w:p>
        </w:tc>
      </w:tr>
      <w:tr w:rsidR="00725C34" w:rsidRPr="00725C34" w:rsidTr="00725C34">
        <w:trPr>
          <w:cantSplit/>
          <w:trHeight w:val="1945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Ноябрь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1.Рассматривание макета светофора.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 Аппликация «Светофор»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 Дидактические игры: «Собери светофор»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Сюжетно-ролевая игра «Шоферы».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 Чтение авторских сказок: «Пух и трехглазое чудо».</w:t>
            </w:r>
          </w:p>
          <w:p w:rsidR="00725C34" w:rsidRPr="00725C34" w:rsidRDefault="00725C34" w:rsidP="00725C34">
            <w:pPr>
              <w:pStyle w:val="aa"/>
              <w:spacing w:before="0" w:after="0"/>
              <w:ind w:right="-1"/>
              <w:rPr>
                <w:sz w:val="28"/>
                <w:szCs w:val="28"/>
              </w:rPr>
            </w:pPr>
            <w:r w:rsidRPr="00725C34">
              <w:rPr>
                <w:color w:val="000000" w:themeColor="text1"/>
                <w:sz w:val="28"/>
                <w:szCs w:val="28"/>
              </w:rPr>
              <w:t>«Три сигнала светофора».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ind w:left="137" w:right="-1"/>
              <w:textAlignment w:val="baseline"/>
              <w:rPr>
                <w:color w:val="000000"/>
                <w:sz w:val="28"/>
                <w:szCs w:val="28"/>
              </w:rPr>
            </w:pPr>
            <w:r w:rsidRPr="00725C34">
              <w:rPr>
                <w:color w:val="000000"/>
                <w:sz w:val="28"/>
                <w:szCs w:val="28"/>
              </w:rPr>
              <w:t>Объяснить детям, для чего нужен светофор, рассказать, как он выглядит. Уточнить, что обозначают цвета светофора.</w:t>
            </w:r>
          </w:p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ind w:left="137" w:right="-1"/>
              <w:textAlignment w:val="baseline"/>
              <w:rPr>
                <w:color w:val="000000"/>
                <w:sz w:val="28"/>
                <w:szCs w:val="28"/>
              </w:rPr>
            </w:pPr>
            <w:r w:rsidRPr="00725C34">
              <w:rPr>
                <w:color w:val="000000"/>
                <w:sz w:val="28"/>
                <w:szCs w:val="28"/>
              </w:rPr>
              <w:t>Формировать ориентировку в пространстве.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Рекомендовать родителям прочитать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стихотворение А. Северного «Светофор»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мультфильма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Смешарики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: Азбука безопасности Сезон 1. «Светофор»</w:t>
            </w:r>
          </w:p>
        </w:tc>
      </w:tr>
      <w:tr w:rsidR="00725C34" w:rsidRPr="00725C34" w:rsidTr="00725C34">
        <w:trPr>
          <w:cantSplit/>
          <w:trHeight w:val="1315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Декабрь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 Беседа: «Какие машины едут?»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color w:val="000000"/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2. Чтение: </w:t>
            </w:r>
            <w:r w:rsidRPr="00725C34">
              <w:rPr>
                <w:bCs/>
                <w:sz w:val="28"/>
                <w:szCs w:val="28"/>
              </w:rPr>
              <w:t>В. Черняева</w:t>
            </w:r>
            <w:r w:rsidRPr="00725C34">
              <w:rPr>
                <w:sz w:val="28"/>
                <w:szCs w:val="28"/>
              </w:rPr>
              <w:t xml:space="preserve"> «Г</w:t>
            </w:r>
            <w:r w:rsidRPr="00725C34">
              <w:rPr>
                <w:bCs/>
                <w:sz w:val="28"/>
                <w:szCs w:val="28"/>
              </w:rPr>
              <w:t xml:space="preserve">рузовик», </w:t>
            </w:r>
            <w:r w:rsidRPr="00725C34">
              <w:rPr>
                <w:sz w:val="28"/>
                <w:szCs w:val="28"/>
              </w:rPr>
              <w:t>В. Берестов «Про машину</w:t>
            </w:r>
            <w:r w:rsidRPr="00725C34">
              <w:rPr>
                <w:color w:val="000000"/>
                <w:sz w:val="28"/>
                <w:szCs w:val="28"/>
              </w:rPr>
              <w:t xml:space="preserve">. 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 Лепка «Колеса для больших и маленьких машин».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/игра: «Цветные автомобили». Найди свой цвет»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4.   </w:t>
            </w:r>
            <w:proofErr w:type="spellStart"/>
            <w:r w:rsidRPr="00725C34">
              <w:rPr>
                <w:sz w:val="28"/>
                <w:szCs w:val="28"/>
              </w:rPr>
              <w:t>Дид</w:t>
            </w:r>
            <w:proofErr w:type="spellEnd"/>
            <w:r w:rsidRPr="00725C34">
              <w:rPr>
                <w:sz w:val="28"/>
                <w:szCs w:val="28"/>
              </w:rPr>
              <w:t>. /игры: «Собери автомобиль»,  «Умные машины».  Общение «Где можно и где нельзя играть».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Познакомить с различными видами транспорта (грузовик, легковой автомобиль, автобус,  такси маршрутное такси</w:t>
            </w:r>
            <w:proofErr w:type="gramStart"/>
            <w:r w:rsidRPr="00725C34">
              <w:rPr>
                <w:sz w:val="28"/>
                <w:szCs w:val="28"/>
              </w:rPr>
              <w:t>,)</w:t>
            </w:r>
            <w:proofErr w:type="gramEnd"/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- уточнить знания о работе шофёра (управляет автомобилем, перевозит людей и грузы)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Памятка: «Осторожно Гололед!»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Рекомендовать родителям просмотр развивающих мультфильмов.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bCs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525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1.Рассматривание иллюстраций, обсуждение различных ситуаций поведения пассажиров.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2.Чтение О.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Бедарев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«Если бы…», </w:t>
            </w:r>
            <w:r w:rsidRPr="00725C3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О. </w:t>
            </w:r>
            <w:proofErr w:type="spellStart"/>
            <w:r w:rsidRPr="00725C34">
              <w:rPr>
                <w:rFonts w:ascii="Times New Roman" w:hAnsi="Times New Roman" w:cs="Times New Roman"/>
                <w:iCs/>
                <w:sz w:val="28"/>
                <w:szCs w:val="28"/>
              </w:rPr>
              <w:t>Чернорицкая</w:t>
            </w:r>
            <w:proofErr w:type="spellEnd"/>
            <w:r w:rsidRPr="00725C3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>Мотоцикл»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Беседа: «Как вести себя в общественном транспорте»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Д/ игра: «Третий лишний», «Запомни и повтори»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 Аппликация «Грузовик»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ind w:right="-1"/>
              <w:textAlignment w:val="baseline"/>
              <w:rPr>
                <w:color w:val="000000"/>
                <w:sz w:val="28"/>
                <w:szCs w:val="28"/>
              </w:rPr>
            </w:pPr>
            <w:r w:rsidRPr="00725C34">
              <w:rPr>
                <w:color w:val="000000"/>
                <w:sz w:val="28"/>
                <w:szCs w:val="28"/>
              </w:rPr>
              <w:t>Познакомить детей с разнообразным пассажирским транспортом. Отметить характерные отличительные признаки от грузового транспорта. Учить детей через игровые образы правилам поведения в общественном транспорте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Консультация: «Безопасность детей - забота взрослых»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224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Февраль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 Рассказ воспитателя «Улица не место для игр»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 Рассматривание иллюстрации «Улицы нашего села».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Рассматривание игрушек: «Скорая помощь», «Пожарная машина»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sz w:val="28"/>
                <w:szCs w:val="28"/>
              </w:rPr>
              <w:t>П</w:t>
            </w:r>
            <w:proofErr w:type="gramEnd"/>
            <w:r w:rsidRPr="00725C34">
              <w:rPr>
                <w:sz w:val="28"/>
                <w:szCs w:val="28"/>
              </w:rPr>
              <w:t>/игра «Трамвай», «Такси»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4. Чтение: Г.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Юрмин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«Любопытный мышонок»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Знакомить детей со специальными видами транспорта: «скорая помощь» - едет по вызову к больным людям, пожарная машина – едет тушить пожар.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Беседа: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«Пример родителей – один из основных факторов успешного воспитания у детей навыков безопасного поведения на улице».</w:t>
            </w:r>
          </w:p>
        </w:tc>
      </w:tr>
      <w:tr w:rsidR="00725C34" w:rsidRPr="00725C34" w:rsidTr="00725C34">
        <w:trPr>
          <w:cantSplit/>
          <w:trHeight w:val="1454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Март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 Знакомство с дорожными знаками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 Сюжетно-ролевая игра «Шоферы».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Рисование: «Зебра на дороге».</w:t>
            </w:r>
          </w:p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left="57" w:right="-1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3. Чтение 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 Михалков «Дядя Степа милиционер». Автор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казки</w:t>
            </w:r>
            <w:r w:rsidRPr="00725C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«Знакомство Мишки – шалунишки с пешеходной дорожкой».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 Конструирование из бумаги «Автобус»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Познакомить детей с пешеходным переходом (зебра) и знаком «Пешеходный переход»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hd w:val="clear" w:color="auto" w:fill="FFFFFF"/>
              <w:spacing w:after="0" w:line="240" w:lineRule="auto"/>
              <w:ind w:right="-1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Консультация: «Как научить ребенка безопасному поведению на улице» 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C34" w:rsidRPr="00725C34" w:rsidTr="00725C34">
        <w:trPr>
          <w:cantSplit/>
          <w:trHeight w:val="1496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1. Сюжетно-ролевая игра «Улица».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Дид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./игра: «Красный, желтый, зеленый». «Сложи картинку»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3. Конструирование: «Грузовик»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4. Чтение: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А. Рахимов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>«Светофор». С. Иванов</w:t>
            </w: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 xml:space="preserve"> «Т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>роллейбус»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Продолжать знакомить детей дорожными знаками. Учить отгадывать загадки. Закреплять знания о регулирова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нии с помощью светофора движения транс</w:t>
            </w:r>
            <w:r w:rsidRPr="00725C3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порта и пешеходов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Рекомендовать родителям просмотр мультфильма</w:t>
            </w:r>
          </w:p>
          <w:p w:rsidR="00725C34" w:rsidRPr="00725C34" w:rsidRDefault="00725C34" w:rsidP="00725C34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Смешарики</w:t>
            </w:r>
            <w:proofErr w:type="spellEnd"/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: Азбука безопасности Сезон «Пешеходная зебра»</w:t>
            </w:r>
          </w:p>
        </w:tc>
      </w:tr>
      <w:tr w:rsidR="00725C34" w:rsidRPr="00725C34" w:rsidTr="00725C34">
        <w:trPr>
          <w:cantSplit/>
          <w:trHeight w:val="3046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  <w:textDirection w:val="btLr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jc w:val="center"/>
              <w:rPr>
                <w:bCs/>
                <w:sz w:val="28"/>
                <w:szCs w:val="28"/>
              </w:rPr>
            </w:pPr>
            <w:r w:rsidRPr="00725C34">
              <w:rPr>
                <w:bCs/>
                <w:sz w:val="28"/>
                <w:szCs w:val="28"/>
              </w:rPr>
              <w:t>Май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1. Целевая прогулка: «Как надо переходить улицу»</w:t>
            </w:r>
          </w:p>
          <w:p w:rsidR="00725C34" w:rsidRPr="00725C34" w:rsidRDefault="00725C34" w:rsidP="00725C34">
            <w:pPr>
              <w:spacing w:after="0" w:line="240" w:lineRule="auto"/>
              <w:ind w:left="57"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725C34">
              <w:rPr>
                <w:rFonts w:ascii="Times New Roman" w:hAnsi="Times New Roman" w:cs="Times New Roman"/>
                <w:sz w:val="28"/>
                <w:szCs w:val="28"/>
              </w:rPr>
              <w:t>2. Чтение:</w:t>
            </w:r>
            <w:r w:rsidRPr="00725C3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Е.Заостровцева </w:t>
            </w:r>
            <w:r w:rsidRPr="00725C3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«Машина по имени Кот» 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3.  Дидактические игры: «Собери светофор»,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>4. Беседа «Что я видел на улице, когда шел в детский сад»</w:t>
            </w:r>
          </w:p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left="57" w:right="-1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aa"/>
              <w:shd w:val="clear" w:color="auto" w:fill="FFFFFF"/>
              <w:spacing w:before="0" w:after="0"/>
              <w:ind w:right="-1"/>
              <w:textAlignment w:val="baseline"/>
              <w:rPr>
                <w:color w:val="000000"/>
                <w:sz w:val="28"/>
                <w:szCs w:val="28"/>
              </w:rPr>
            </w:pPr>
            <w:r w:rsidRPr="00725C34">
              <w:rPr>
                <w:color w:val="000000"/>
                <w:sz w:val="28"/>
                <w:szCs w:val="28"/>
              </w:rPr>
              <w:t>Закрепление знаний детей о дорожных знаках. Убедить детей в необходимости реагирования на световые и звуковые сигналы машин.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shd w:val="clear" w:color="auto" w:fill="auto"/>
          </w:tcPr>
          <w:p w:rsidR="00725C34" w:rsidRPr="00725C34" w:rsidRDefault="00725C34" w:rsidP="00725C34">
            <w:pPr>
              <w:pStyle w:val="tb"/>
              <w:spacing w:before="0" w:beforeAutospacing="0" w:after="0" w:afterAutospacing="0"/>
              <w:ind w:right="-1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Выставка детских работ «Наш друг </w:t>
            </w:r>
            <w:proofErr w:type="spellStart"/>
            <w:r w:rsidRPr="00725C34">
              <w:rPr>
                <w:sz w:val="28"/>
                <w:szCs w:val="28"/>
              </w:rPr>
              <w:t>Светофорик</w:t>
            </w:r>
            <w:proofErr w:type="spellEnd"/>
            <w:r w:rsidRPr="00725C34">
              <w:rPr>
                <w:sz w:val="28"/>
                <w:szCs w:val="28"/>
              </w:rPr>
              <w:t>»</w:t>
            </w:r>
          </w:p>
        </w:tc>
      </w:tr>
    </w:tbl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25C34" w:rsidRPr="00725C34" w:rsidRDefault="00725C34" w:rsidP="00725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25C34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Лист корректировки годового плана</w:t>
      </w:r>
    </w:p>
    <w:tbl>
      <w:tblPr>
        <w:tblStyle w:val="af9"/>
        <w:tblW w:w="9322" w:type="dxa"/>
        <w:tblLook w:val="04A0"/>
      </w:tblPr>
      <w:tblGrid>
        <w:gridCol w:w="675"/>
        <w:gridCol w:w="4536"/>
        <w:gridCol w:w="1843"/>
        <w:gridCol w:w="2268"/>
      </w:tblGrid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8"/>
                <w:szCs w:val="28"/>
              </w:rPr>
            </w:pPr>
            <w:r w:rsidRPr="00725C34">
              <w:rPr>
                <w:rFonts w:eastAsiaTheme="minorHAnsi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8"/>
                <w:szCs w:val="28"/>
              </w:rPr>
            </w:pPr>
            <w:r w:rsidRPr="00725C34">
              <w:rPr>
                <w:rFonts w:eastAsiaTheme="minorHAnsi"/>
                <w:color w:val="000000"/>
                <w:sz w:val="28"/>
                <w:szCs w:val="28"/>
              </w:rPr>
              <w:t>Вносимые изменения</w:t>
            </w:r>
          </w:p>
        </w:tc>
        <w:tc>
          <w:tcPr>
            <w:tcW w:w="1843" w:type="dxa"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8"/>
                <w:szCs w:val="28"/>
              </w:rPr>
            </w:pPr>
            <w:r w:rsidRPr="00725C34">
              <w:rPr>
                <w:rFonts w:eastAsiaTheme="minorHAnsi"/>
                <w:color w:val="000000"/>
                <w:sz w:val="28"/>
                <w:szCs w:val="28"/>
              </w:rPr>
              <w:t xml:space="preserve">Дата </w:t>
            </w:r>
          </w:p>
        </w:tc>
        <w:tc>
          <w:tcPr>
            <w:tcW w:w="2268" w:type="dxa"/>
          </w:tcPr>
          <w:p w:rsidR="00725C34" w:rsidRPr="00725C34" w:rsidRDefault="00725C34" w:rsidP="00725C3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8"/>
                <w:szCs w:val="28"/>
              </w:rPr>
            </w:pPr>
            <w:r w:rsidRPr="00725C34">
              <w:rPr>
                <w:rFonts w:eastAsiaTheme="minorHAnsi"/>
                <w:color w:val="000000"/>
                <w:sz w:val="28"/>
                <w:szCs w:val="28"/>
              </w:rPr>
              <w:t xml:space="preserve">Ответственный </w:t>
            </w: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  <w:r w:rsidRPr="00725C34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jc w:val="center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  <w:tr w:rsidR="00725C34" w:rsidRPr="00725C34" w:rsidTr="00725C34">
        <w:tc>
          <w:tcPr>
            <w:tcW w:w="675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25C34" w:rsidRPr="00725C34" w:rsidRDefault="00725C34" w:rsidP="00725C34">
            <w:pPr>
              <w:ind w:right="-1"/>
              <w:rPr>
                <w:sz w:val="28"/>
                <w:szCs w:val="28"/>
              </w:rPr>
            </w:pPr>
          </w:p>
        </w:tc>
      </w:tr>
    </w:tbl>
    <w:p w:rsidR="00725C34" w:rsidRPr="00725C34" w:rsidRDefault="00725C34" w:rsidP="00725C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933"/>
            <wp:effectExtent l="19050" t="0" r="3175" b="0"/>
            <wp:docPr id="2" name="Рисунок 2" descr="C:\Users\Луиза\Desktop\2021-2022 уч г\годовой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2021-2022 уч г\годовой пла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5C34" w:rsidRPr="00725C34" w:rsidSect="007A2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imesNRCyr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33D4CDD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74D"/>
    <w:multiLevelType w:val="hybridMultilevel"/>
    <w:tmpl w:val="9938A624"/>
    <w:lvl w:ilvl="0" w:tplc="3DD456E2">
      <w:start w:val="1"/>
      <w:numFmt w:val="bullet"/>
      <w:lvlText w:val="В"/>
      <w:lvlJc w:val="left"/>
    </w:lvl>
    <w:lvl w:ilvl="1" w:tplc="9A0C52C0">
      <w:numFmt w:val="decimal"/>
      <w:lvlText w:val=""/>
      <w:lvlJc w:val="left"/>
    </w:lvl>
    <w:lvl w:ilvl="2" w:tplc="F4F01F3E">
      <w:numFmt w:val="decimal"/>
      <w:lvlText w:val=""/>
      <w:lvlJc w:val="left"/>
    </w:lvl>
    <w:lvl w:ilvl="3" w:tplc="E31C394E">
      <w:numFmt w:val="decimal"/>
      <w:lvlText w:val=""/>
      <w:lvlJc w:val="left"/>
    </w:lvl>
    <w:lvl w:ilvl="4" w:tplc="C7A6DDEE">
      <w:numFmt w:val="decimal"/>
      <w:lvlText w:val=""/>
      <w:lvlJc w:val="left"/>
    </w:lvl>
    <w:lvl w:ilvl="5" w:tplc="6EECB31E">
      <w:numFmt w:val="decimal"/>
      <w:lvlText w:val=""/>
      <w:lvlJc w:val="left"/>
    </w:lvl>
    <w:lvl w:ilvl="6" w:tplc="32C29B64">
      <w:numFmt w:val="decimal"/>
      <w:lvlText w:val=""/>
      <w:lvlJc w:val="left"/>
    </w:lvl>
    <w:lvl w:ilvl="7" w:tplc="DEA042EA">
      <w:numFmt w:val="decimal"/>
      <w:lvlText w:val=""/>
      <w:lvlJc w:val="left"/>
    </w:lvl>
    <w:lvl w:ilvl="8" w:tplc="85BE61BA">
      <w:numFmt w:val="decimal"/>
      <w:lvlText w:val=""/>
      <w:lvlJc w:val="left"/>
    </w:lvl>
  </w:abstractNum>
  <w:abstractNum w:abstractNumId="2">
    <w:nsid w:val="000026A6"/>
    <w:multiLevelType w:val="hybridMultilevel"/>
    <w:tmpl w:val="3878A532"/>
    <w:lvl w:ilvl="0" w:tplc="FB743DCE">
      <w:start w:val="1"/>
      <w:numFmt w:val="bullet"/>
      <w:lvlText w:val="-"/>
      <w:lvlJc w:val="left"/>
    </w:lvl>
    <w:lvl w:ilvl="1" w:tplc="524C8FDC">
      <w:numFmt w:val="decimal"/>
      <w:lvlText w:val=""/>
      <w:lvlJc w:val="left"/>
    </w:lvl>
    <w:lvl w:ilvl="2" w:tplc="54E06FAC">
      <w:numFmt w:val="decimal"/>
      <w:lvlText w:val=""/>
      <w:lvlJc w:val="left"/>
    </w:lvl>
    <w:lvl w:ilvl="3" w:tplc="A552E5B6">
      <w:numFmt w:val="decimal"/>
      <w:lvlText w:val=""/>
      <w:lvlJc w:val="left"/>
    </w:lvl>
    <w:lvl w:ilvl="4" w:tplc="19900534">
      <w:numFmt w:val="decimal"/>
      <w:lvlText w:val=""/>
      <w:lvlJc w:val="left"/>
    </w:lvl>
    <w:lvl w:ilvl="5" w:tplc="17CE7BAC">
      <w:numFmt w:val="decimal"/>
      <w:lvlText w:val=""/>
      <w:lvlJc w:val="left"/>
    </w:lvl>
    <w:lvl w:ilvl="6" w:tplc="09EC0998">
      <w:numFmt w:val="decimal"/>
      <w:lvlText w:val=""/>
      <w:lvlJc w:val="left"/>
    </w:lvl>
    <w:lvl w:ilvl="7" w:tplc="69AEA160">
      <w:numFmt w:val="decimal"/>
      <w:lvlText w:val=""/>
      <w:lvlJc w:val="left"/>
    </w:lvl>
    <w:lvl w:ilvl="8" w:tplc="5B007192">
      <w:numFmt w:val="decimal"/>
      <w:lvlText w:val=""/>
      <w:lvlJc w:val="left"/>
    </w:lvl>
  </w:abstractNum>
  <w:abstractNum w:abstractNumId="3">
    <w:nsid w:val="00003B25"/>
    <w:multiLevelType w:val="hybridMultilevel"/>
    <w:tmpl w:val="6FF0E7EC"/>
    <w:lvl w:ilvl="0" w:tplc="2884A40E">
      <w:start w:val="1"/>
      <w:numFmt w:val="bullet"/>
      <w:lvlText w:val="и"/>
      <w:lvlJc w:val="left"/>
    </w:lvl>
    <w:lvl w:ilvl="1" w:tplc="46FCC176">
      <w:start w:val="1"/>
      <w:numFmt w:val="bullet"/>
      <w:lvlText w:val="•"/>
      <w:lvlJc w:val="left"/>
    </w:lvl>
    <w:lvl w:ilvl="2" w:tplc="735E7E3E">
      <w:numFmt w:val="decimal"/>
      <w:lvlText w:val=""/>
      <w:lvlJc w:val="left"/>
    </w:lvl>
    <w:lvl w:ilvl="3" w:tplc="8A7056FC">
      <w:numFmt w:val="decimal"/>
      <w:lvlText w:val=""/>
      <w:lvlJc w:val="left"/>
    </w:lvl>
    <w:lvl w:ilvl="4" w:tplc="84B2FF0A">
      <w:numFmt w:val="decimal"/>
      <w:lvlText w:val=""/>
      <w:lvlJc w:val="left"/>
    </w:lvl>
    <w:lvl w:ilvl="5" w:tplc="EDA20002">
      <w:numFmt w:val="decimal"/>
      <w:lvlText w:val=""/>
      <w:lvlJc w:val="left"/>
    </w:lvl>
    <w:lvl w:ilvl="6" w:tplc="94AC1314">
      <w:numFmt w:val="decimal"/>
      <w:lvlText w:val=""/>
      <w:lvlJc w:val="left"/>
    </w:lvl>
    <w:lvl w:ilvl="7" w:tplc="35FA2230">
      <w:numFmt w:val="decimal"/>
      <w:lvlText w:val=""/>
      <w:lvlJc w:val="left"/>
    </w:lvl>
    <w:lvl w:ilvl="8" w:tplc="0E36887E">
      <w:numFmt w:val="decimal"/>
      <w:lvlText w:val=""/>
      <w:lvlJc w:val="left"/>
    </w:lvl>
  </w:abstractNum>
  <w:abstractNum w:abstractNumId="4">
    <w:nsid w:val="00004509"/>
    <w:multiLevelType w:val="hybridMultilevel"/>
    <w:tmpl w:val="00EEE6A0"/>
    <w:lvl w:ilvl="0" w:tplc="1D3025CA">
      <w:start w:val="3"/>
      <w:numFmt w:val="decimal"/>
      <w:lvlText w:val="%1."/>
      <w:lvlJc w:val="left"/>
    </w:lvl>
    <w:lvl w:ilvl="1" w:tplc="10561CEA">
      <w:numFmt w:val="decimal"/>
      <w:lvlText w:val=""/>
      <w:lvlJc w:val="left"/>
    </w:lvl>
    <w:lvl w:ilvl="2" w:tplc="AB8220CE">
      <w:numFmt w:val="decimal"/>
      <w:lvlText w:val=""/>
      <w:lvlJc w:val="left"/>
    </w:lvl>
    <w:lvl w:ilvl="3" w:tplc="D8C8F982">
      <w:numFmt w:val="decimal"/>
      <w:lvlText w:val=""/>
      <w:lvlJc w:val="left"/>
    </w:lvl>
    <w:lvl w:ilvl="4" w:tplc="86F86A00">
      <w:numFmt w:val="decimal"/>
      <w:lvlText w:val=""/>
      <w:lvlJc w:val="left"/>
    </w:lvl>
    <w:lvl w:ilvl="5" w:tplc="03BC8BD8">
      <w:numFmt w:val="decimal"/>
      <w:lvlText w:val=""/>
      <w:lvlJc w:val="left"/>
    </w:lvl>
    <w:lvl w:ilvl="6" w:tplc="5D620532">
      <w:numFmt w:val="decimal"/>
      <w:lvlText w:val=""/>
      <w:lvlJc w:val="left"/>
    </w:lvl>
    <w:lvl w:ilvl="7" w:tplc="A61E5012">
      <w:numFmt w:val="decimal"/>
      <w:lvlText w:val=""/>
      <w:lvlJc w:val="left"/>
    </w:lvl>
    <w:lvl w:ilvl="8" w:tplc="3774CA8A">
      <w:numFmt w:val="decimal"/>
      <w:lvlText w:val=""/>
      <w:lvlJc w:val="left"/>
    </w:lvl>
  </w:abstractNum>
  <w:abstractNum w:abstractNumId="5">
    <w:nsid w:val="00004E45"/>
    <w:multiLevelType w:val="hybridMultilevel"/>
    <w:tmpl w:val="F822B948"/>
    <w:lvl w:ilvl="0" w:tplc="9D8814BC">
      <w:start w:val="1"/>
      <w:numFmt w:val="decimal"/>
      <w:lvlText w:val="%1."/>
      <w:lvlJc w:val="left"/>
    </w:lvl>
    <w:lvl w:ilvl="1" w:tplc="EA92A4E8">
      <w:numFmt w:val="decimal"/>
      <w:lvlText w:val=""/>
      <w:lvlJc w:val="left"/>
    </w:lvl>
    <w:lvl w:ilvl="2" w:tplc="D6004646">
      <w:numFmt w:val="decimal"/>
      <w:lvlText w:val=""/>
      <w:lvlJc w:val="left"/>
    </w:lvl>
    <w:lvl w:ilvl="3" w:tplc="4CE45C62">
      <w:numFmt w:val="decimal"/>
      <w:lvlText w:val=""/>
      <w:lvlJc w:val="left"/>
    </w:lvl>
    <w:lvl w:ilvl="4" w:tplc="86C0102A">
      <w:numFmt w:val="decimal"/>
      <w:lvlText w:val=""/>
      <w:lvlJc w:val="left"/>
    </w:lvl>
    <w:lvl w:ilvl="5" w:tplc="A224C4A6">
      <w:numFmt w:val="decimal"/>
      <w:lvlText w:val=""/>
      <w:lvlJc w:val="left"/>
    </w:lvl>
    <w:lvl w:ilvl="6" w:tplc="99B2A814">
      <w:numFmt w:val="decimal"/>
      <w:lvlText w:val=""/>
      <w:lvlJc w:val="left"/>
    </w:lvl>
    <w:lvl w:ilvl="7" w:tplc="958CC120">
      <w:numFmt w:val="decimal"/>
      <w:lvlText w:val=""/>
      <w:lvlJc w:val="left"/>
    </w:lvl>
    <w:lvl w:ilvl="8" w:tplc="82AEE730">
      <w:numFmt w:val="decimal"/>
      <w:lvlText w:val=""/>
      <w:lvlJc w:val="left"/>
    </w:lvl>
  </w:abstractNum>
  <w:abstractNum w:abstractNumId="6">
    <w:nsid w:val="02A22471"/>
    <w:multiLevelType w:val="multilevel"/>
    <w:tmpl w:val="8ED29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53A4264"/>
    <w:multiLevelType w:val="multilevel"/>
    <w:tmpl w:val="4DCCF4DC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8">
    <w:nsid w:val="08CC260B"/>
    <w:multiLevelType w:val="hybridMultilevel"/>
    <w:tmpl w:val="7018D5BC"/>
    <w:lvl w:ilvl="0" w:tplc="C9D20C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3C2404"/>
    <w:multiLevelType w:val="hybridMultilevel"/>
    <w:tmpl w:val="E852557A"/>
    <w:lvl w:ilvl="0" w:tplc="E7228070">
      <w:start w:val="1"/>
      <w:numFmt w:val="decimal"/>
      <w:lvlText w:val="%1)"/>
      <w:lvlJc w:val="left"/>
      <w:pPr>
        <w:ind w:left="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8" w:hanging="360"/>
      </w:pPr>
    </w:lvl>
    <w:lvl w:ilvl="2" w:tplc="0419001B" w:tentative="1">
      <w:start w:val="1"/>
      <w:numFmt w:val="lowerRoman"/>
      <w:lvlText w:val="%3."/>
      <w:lvlJc w:val="right"/>
      <w:pPr>
        <w:ind w:left="1808" w:hanging="180"/>
      </w:pPr>
    </w:lvl>
    <w:lvl w:ilvl="3" w:tplc="0419000F" w:tentative="1">
      <w:start w:val="1"/>
      <w:numFmt w:val="decimal"/>
      <w:lvlText w:val="%4."/>
      <w:lvlJc w:val="left"/>
      <w:pPr>
        <w:ind w:left="2528" w:hanging="360"/>
      </w:pPr>
    </w:lvl>
    <w:lvl w:ilvl="4" w:tplc="04190019" w:tentative="1">
      <w:start w:val="1"/>
      <w:numFmt w:val="lowerLetter"/>
      <w:lvlText w:val="%5."/>
      <w:lvlJc w:val="left"/>
      <w:pPr>
        <w:ind w:left="3248" w:hanging="360"/>
      </w:pPr>
    </w:lvl>
    <w:lvl w:ilvl="5" w:tplc="0419001B" w:tentative="1">
      <w:start w:val="1"/>
      <w:numFmt w:val="lowerRoman"/>
      <w:lvlText w:val="%6."/>
      <w:lvlJc w:val="right"/>
      <w:pPr>
        <w:ind w:left="3968" w:hanging="180"/>
      </w:pPr>
    </w:lvl>
    <w:lvl w:ilvl="6" w:tplc="0419000F" w:tentative="1">
      <w:start w:val="1"/>
      <w:numFmt w:val="decimal"/>
      <w:lvlText w:val="%7."/>
      <w:lvlJc w:val="left"/>
      <w:pPr>
        <w:ind w:left="4688" w:hanging="360"/>
      </w:pPr>
    </w:lvl>
    <w:lvl w:ilvl="7" w:tplc="04190019" w:tentative="1">
      <w:start w:val="1"/>
      <w:numFmt w:val="lowerLetter"/>
      <w:lvlText w:val="%8."/>
      <w:lvlJc w:val="left"/>
      <w:pPr>
        <w:ind w:left="5408" w:hanging="360"/>
      </w:pPr>
    </w:lvl>
    <w:lvl w:ilvl="8" w:tplc="041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10">
    <w:nsid w:val="10540BED"/>
    <w:multiLevelType w:val="hybridMultilevel"/>
    <w:tmpl w:val="D7CE8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2422C8"/>
    <w:multiLevelType w:val="hybridMultilevel"/>
    <w:tmpl w:val="35462E52"/>
    <w:lvl w:ilvl="0" w:tplc="C130E72C">
      <w:start w:val="8"/>
      <w:numFmt w:val="decimal"/>
      <w:lvlText w:val="%1."/>
      <w:lvlJc w:val="left"/>
      <w:pPr>
        <w:ind w:left="3585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4305" w:hanging="360"/>
      </w:pPr>
    </w:lvl>
    <w:lvl w:ilvl="2" w:tplc="0419001B" w:tentative="1">
      <w:start w:val="1"/>
      <w:numFmt w:val="lowerRoman"/>
      <w:lvlText w:val="%3."/>
      <w:lvlJc w:val="right"/>
      <w:pPr>
        <w:ind w:left="5025" w:hanging="180"/>
      </w:pPr>
    </w:lvl>
    <w:lvl w:ilvl="3" w:tplc="0419000F" w:tentative="1">
      <w:start w:val="1"/>
      <w:numFmt w:val="decimal"/>
      <w:lvlText w:val="%4."/>
      <w:lvlJc w:val="left"/>
      <w:pPr>
        <w:ind w:left="5745" w:hanging="360"/>
      </w:pPr>
    </w:lvl>
    <w:lvl w:ilvl="4" w:tplc="04190019" w:tentative="1">
      <w:start w:val="1"/>
      <w:numFmt w:val="lowerLetter"/>
      <w:lvlText w:val="%5."/>
      <w:lvlJc w:val="left"/>
      <w:pPr>
        <w:ind w:left="6465" w:hanging="360"/>
      </w:pPr>
    </w:lvl>
    <w:lvl w:ilvl="5" w:tplc="0419001B" w:tentative="1">
      <w:start w:val="1"/>
      <w:numFmt w:val="lowerRoman"/>
      <w:lvlText w:val="%6."/>
      <w:lvlJc w:val="right"/>
      <w:pPr>
        <w:ind w:left="7185" w:hanging="180"/>
      </w:pPr>
    </w:lvl>
    <w:lvl w:ilvl="6" w:tplc="0419000F" w:tentative="1">
      <w:start w:val="1"/>
      <w:numFmt w:val="decimal"/>
      <w:lvlText w:val="%7."/>
      <w:lvlJc w:val="left"/>
      <w:pPr>
        <w:ind w:left="7905" w:hanging="360"/>
      </w:pPr>
    </w:lvl>
    <w:lvl w:ilvl="7" w:tplc="04190019" w:tentative="1">
      <w:start w:val="1"/>
      <w:numFmt w:val="lowerLetter"/>
      <w:lvlText w:val="%8."/>
      <w:lvlJc w:val="left"/>
      <w:pPr>
        <w:ind w:left="8625" w:hanging="360"/>
      </w:pPr>
    </w:lvl>
    <w:lvl w:ilvl="8" w:tplc="041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12">
    <w:nsid w:val="25A862B2"/>
    <w:multiLevelType w:val="hybridMultilevel"/>
    <w:tmpl w:val="E0583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256004"/>
    <w:multiLevelType w:val="hybridMultilevel"/>
    <w:tmpl w:val="C4769E28"/>
    <w:lvl w:ilvl="0" w:tplc="BE9E614A">
      <w:start w:val="1"/>
      <w:numFmt w:val="decimal"/>
      <w:lvlText w:val="%1)"/>
      <w:lvlJc w:val="left"/>
      <w:pPr>
        <w:ind w:left="1133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8" w:hanging="360"/>
      </w:pPr>
    </w:lvl>
    <w:lvl w:ilvl="2" w:tplc="0419001B" w:tentative="1">
      <w:start w:val="1"/>
      <w:numFmt w:val="lowerRoman"/>
      <w:lvlText w:val="%3."/>
      <w:lvlJc w:val="right"/>
      <w:pPr>
        <w:ind w:left="1808" w:hanging="180"/>
      </w:pPr>
    </w:lvl>
    <w:lvl w:ilvl="3" w:tplc="0419000F" w:tentative="1">
      <w:start w:val="1"/>
      <w:numFmt w:val="decimal"/>
      <w:lvlText w:val="%4."/>
      <w:lvlJc w:val="left"/>
      <w:pPr>
        <w:ind w:left="2528" w:hanging="360"/>
      </w:pPr>
    </w:lvl>
    <w:lvl w:ilvl="4" w:tplc="04190019" w:tentative="1">
      <w:start w:val="1"/>
      <w:numFmt w:val="lowerLetter"/>
      <w:lvlText w:val="%5."/>
      <w:lvlJc w:val="left"/>
      <w:pPr>
        <w:ind w:left="3248" w:hanging="360"/>
      </w:pPr>
    </w:lvl>
    <w:lvl w:ilvl="5" w:tplc="0419001B" w:tentative="1">
      <w:start w:val="1"/>
      <w:numFmt w:val="lowerRoman"/>
      <w:lvlText w:val="%6."/>
      <w:lvlJc w:val="right"/>
      <w:pPr>
        <w:ind w:left="3968" w:hanging="180"/>
      </w:pPr>
    </w:lvl>
    <w:lvl w:ilvl="6" w:tplc="0419000F" w:tentative="1">
      <w:start w:val="1"/>
      <w:numFmt w:val="decimal"/>
      <w:lvlText w:val="%7."/>
      <w:lvlJc w:val="left"/>
      <w:pPr>
        <w:ind w:left="4688" w:hanging="360"/>
      </w:pPr>
    </w:lvl>
    <w:lvl w:ilvl="7" w:tplc="04190019" w:tentative="1">
      <w:start w:val="1"/>
      <w:numFmt w:val="lowerLetter"/>
      <w:lvlText w:val="%8."/>
      <w:lvlJc w:val="left"/>
      <w:pPr>
        <w:ind w:left="5408" w:hanging="360"/>
      </w:pPr>
    </w:lvl>
    <w:lvl w:ilvl="8" w:tplc="041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14">
    <w:nsid w:val="2F016492"/>
    <w:multiLevelType w:val="hybridMultilevel"/>
    <w:tmpl w:val="963A92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07546D"/>
    <w:multiLevelType w:val="multilevel"/>
    <w:tmpl w:val="5C0A4064"/>
    <w:lvl w:ilvl="0">
      <w:start w:val="3"/>
      <w:numFmt w:val="decimal"/>
      <w:lvlText w:val="%1"/>
      <w:lvlJc w:val="left"/>
      <w:pPr>
        <w:ind w:left="450" w:hanging="450"/>
      </w:pPr>
    </w:lvl>
    <w:lvl w:ilvl="1">
      <w:start w:val="4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800" w:hanging="180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2160" w:hanging="2160"/>
      </w:pPr>
    </w:lvl>
    <w:lvl w:ilvl="8">
      <w:start w:val="1"/>
      <w:numFmt w:val="decimal"/>
      <w:lvlText w:val="%1.%2.%3.%4.%5.%6.%7.%8.%9"/>
      <w:lvlJc w:val="left"/>
      <w:pPr>
        <w:ind w:left="2520" w:hanging="2520"/>
      </w:pPr>
    </w:lvl>
  </w:abstractNum>
  <w:abstractNum w:abstractNumId="16">
    <w:nsid w:val="338E7F6E"/>
    <w:multiLevelType w:val="hybridMultilevel"/>
    <w:tmpl w:val="F95C0A2C"/>
    <w:lvl w:ilvl="0" w:tplc="4C2ED2A8">
      <w:start w:val="9"/>
      <w:numFmt w:val="decimal"/>
      <w:lvlText w:val="%1."/>
      <w:lvlJc w:val="left"/>
      <w:pPr>
        <w:ind w:left="3585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4305" w:hanging="360"/>
      </w:pPr>
    </w:lvl>
    <w:lvl w:ilvl="2" w:tplc="0419001B" w:tentative="1">
      <w:start w:val="1"/>
      <w:numFmt w:val="lowerRoman"/>
      <w:lvlText w:val="%3."/>
      <w:lvlJc w:val="right"/>
      <w:pPr>
        <w:ind w:left="5025" w:hanging="180"/>
      </w:pPr>
    </w:lvl>
    <w:lvl w:ilvl="3" w:tplc="0419000F" w:tentative="1">
      <w:start w:val="1"/>
      <w:numFmt w:val="decimal"/>
      <w:lvlText w:val="%4."/>
      <w:lvlJc w:val="left"/>
      <w:pPr>
        <w:ind w:left="5745" w:hanging="360"/>
      </w:pPr>
    </w:lvl>
    <w:lvl w:ilvl="4" w:tplc="04190019" w:tentative="1">
      <w:start w:val="1"/>
      <w:numFmt w:val="lowerLetter"/>
      <w:lvlText w:val="%5."/>
      <w:lvlJc w:val="left"/>
      <w:pPr>
        <w:ind w:left="6465" w:hanging="360"/>
      </w:pPr>
    </w:lvl>
    <w:lvl w:ilvl="5" w:tplc="0419001B" w:tentative="1">
      <w:start w:val="1"/>
      <w:numFmt w:val="lowerRoman"/>
      <w:lvlText w:val="%6."/>
      <w:lvlJc w:val="right"/>
      <w:pPr>
        <w:ind w:left="7185" w:hanging="180"/>
      </w:pPr>
    </w:lvl>
    <w:lvl w:ilvl="6" w:tplc="0419000F" w:tentative="1">
      <w:start w:val="1"/>
      <w:numFmt w:val="decimal"/>
      <w:lvlText w:val="%7."/>
      <w:lvlJc w:val="left"/>
      <w:pPr>
        <w:ind w:left="7905" w:hanging="360"/>
      </w:pPr>
    </w:lvl>
    <w:lvl w:ilvl="7" w:tplc="04190019" w:tentative="1">
      <w:start w:val="1"/>
      <w:numFmt w:val="lowerLetter"/>
      <w:lvlText w:val="%8."/>
      <w:lvlJc w:val="left"/>
      <w:pPr>
        <w:ind w:left="8625" w:hanging="360"/>
      </w:pPr>
    </w:lvl>
    <w:lvl w:ilvl="8" w:tplc="041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17">
    <w:nsid w:val="347F2E9F"/>
    <w:multiLevelType w:val="multilevel"/>
    <w:tmpl w:val="996EB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76A1DDD"/>
    <w:multiLevelType w:val="hybridMultilevel"/>
    <w:tmpl w:val="C5E219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4937AD"/>
    <w:multiLevelType w:val="multilevel"/>
    <w:tmpl w:val="386035E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2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2160" w:hanging="108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240" w:hanging="1440"/>
      </w:pPr>
    </w:lvl>
    <w:lvl w:ilvl="6">
      <w:start w:val="1"/>
      <w:numFmt w:val="decimal"/>
      <w:lvlText w:val="%1.%2.%3.%4.%5.%6.%7."/>
      <w:lvlJc w:val="left"/>
      <w:pPr>
        <w:ind w:left="3960" w:hanging="1800"/>
      </w:pPr>
    </w:lvl>
    <w:lvl w:ilvl="7">
      <w:start w:val="1"/>
      <w:numFmt w:val="decimal"/>
      <w:lvlText w:val="%1.%2.%3.%4.%5.%6.%7.%8."/>
      <w:lvlJc w:val="left"/>
      <w:pPr>
        <w:ind w:left="4680" w:hanging="2160"/>
      </w:pPr>
    </w:lvl>
    <w:lvl w:ilvl="8">
      <w:start w:val="1"/>
      <w:numFmt w:val="decimal"/>
      <w:lvlText w:val="%1.%2.%3.%4.%5.%6.%7.%8.%9."/>
      <w:lvlJc w:val="left"/>
      <w:pPr>
        <w:ind w:left="5040" w:hanging="2160"/>
      </w:pPr>
    </w:lvl>
  </w:abstractNum>
  <w:abstractNum w:abstractNumId="20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AE17C32"/>
    <w:multiLevelType w:val="multilevel"/>
    <w:tmpl w:val="C8FE7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AFA410B"/>
    <w:multiLevelType w:val="multilevel"/>
    <w:tmpl w:val="E9BEC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3C1F216A"/>
    <w:multiLevelType w:val="multilevel"/>
    <w:tmpl w:val="5030B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abstractNum w:abstractNumId="25">
    <w:nsid w:val="466725B9"/>
    <w:multiLevelType w:val="multilevel"/>
    <w:tmpl w:val="D884B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9243B36"/>
    <w:multiLevelType w:val="multilevel"/>
    <w:tmpl w:val="8A102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725151"/>
    <w:multiLevelType w:val="hybridMultilevel"/>
    <w:tmpl w:val="324E670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5117F5"/>
    <w:multiLevelType w:val="multilevel"/>
    <w:tmpl w:val="8EF60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BAC464D"/>
    <w:multiLevelType w:val="multilevel"/>
    <w:tmpl w:val="7F683FD0"/>
    <w:lvl w:ilvl="0">
      <w:start w:val="5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4320" w:hanging="144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7200" w:hanging="216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30">
    <w:nsid w:val="4DF45A6F"/>
    <w:multiLevelType w:val="hybridMultilevel"/>
    <w:tmpl w:val="DF0664D4"/>
    <w:lvl w:ilvl="0" w:tplc="116CA170">
      <w:start w:val="10"/>
      <w:numFmt w:val="decimal"/>
      <w:lvlText w:val="%1"/>
      <w:lvlJc w:val="left"/>
      <w:pPr>
        <w:ind w:left="4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0" w:hanging="360"/>
      </w:pPr>
    </w:lvl>
    <w:lvl w:ilvl="2" w:tplc="0419001B" w:tentative="1">
      <w:start w:val="1"/>
      <w:numFmt w:val="lowerRoman"/>
      <w:lvlText w:val="%3."/>
      <w:lvlJc w:val="right"/>
      <w:pPr>
        <w:ind w:left="1850" w:hanging="180"/>
      </w:pPr>
    </w:lvl>
    <w:lvl w:ilvl="3" w:tplc="0419000F" w:tentative="1">
      <w:start w:val="1"/>
      <w:numFmt w:val="decimal"/>
      <w:lvlText w:val="%4."/>
      <w:lvlJc w:val="left"/>
      <w:pPr>
        <w:ind w:left="2570" w:hanging="360"/>
      </w:pPr>
    </w:lvl>
    <w:lvl w:ilvl="4" w:tplc="04190019" w:tentative="1">
      <w:start w:val="1"/>
      <w:numFmt w:val="lowerLetter"/>
      <w:lvlText w:val="%5."/>
      <w:lvlJc w:val="left"/>
      <w:pPr>
        <w:ind w:left="3290" w:hanging="360"/>
      </w:pPr>
    </w:lvl>
    <w:lvl w:ilvl="5" w:tplc="0419001B" w:tentative="1">
      <w:start w:val="1"/>
      <w:numFmt w:val="lowerRoman"/>
      <w:lvlText w:val="%6."/>
      <w:lvlJc w:val="right"/>
      <w:pPr>
        <w:ind w:left="4010" w:hanging="180"/>
      </w:pPr>
    </w:lvl>
    <w:lvl w:ilvl="6" w:tplc="0419000F" w:tentative="1">
      <w:start w:val="1"/>
      <w:numFmt w:val="decimal"/>
      <w:lvlText w:val="%7."/>
      <w:lvlJc w:val="left"/>
      <w:pPr>
        <w:ind w:left="4730" w:hanging="360"/>
      </w:pPr>
    </w:lvl>
    <w:lvl w:ilvl="7" w:tplc="04190019" w:tentative="1">
      <w:start w:val="1"/>
      <w:numFmt w:val="lowerLetter"/>
      <w:lvlText w:val="%8."/>
      <w:lvlJc w:val="left"/>
      <w:pPr>
        <w:ind w:left="5450" w:hanging="360"/>
      </w:pPr>
    </w:lvl>
    <w:lvl w:ilvl="8" w:tplc="041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31">
    <w:nsid w:val="4FB51962"/>
    <w:multiLevelType w:val="hybridMultilevel"/>
    <w:tmpl w:val="0AC0E47A"/>
    <w:lvl w:ilvl="0" w:tplc="A12C9DE6">
      <w:start w:val="11"/>
      <w:numFmt w:val="decimal"/>
      <w:lvlText w:val="%1."/>
      <w:lvlJc w:val="left"/>
      <w:pPr>
        <w:ind w:left="93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2">
    <w:nsid w:val="53842702"/>
    <w:multiLevelType w:val="multilevel"/>
    <w:tmpl w:val="47308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AC1BBF"/>
    <w:multiLevelType w:val="hybridMultilevel"/>
    <w:tmpl w:val="C8DAD0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9A0B55"/>
    <w:multiLevelType w:val="multilevel"/>
    <w:tmpl w:val="F5569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73E14C8"/>
    <w:multiLevelType w:val="hybridMultilevel"/>
    <w:tmpl w:val="E2EE6F96"/>
    <w:lvl w:ilvl="0" w:tplc="CCEACE32">
      <w:start w:val="1"/>
      <w:numFmt w:val="decimal"/>
      <w:lvlText w:val="%1)"/>
      <w:lvlJc w:val="left"/>
      <w:pPr>
        <w:ind w:left="150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985229"/>
    <w:multiLevelType w:val="hybridMultilevel"/>
    <w:tmpl w:val="BCF0B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3616FC"/>
    <w:multiLevelType w:val="multilevel"/>
    <w:tmpl w:val="F93AA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A8F3CBA"/>
    <w:multiLevelType w:val="multilevel"/>
    <w:tmpl w:val="F786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BEE5867"/>
    <w:multiLevelType w:val="hybridMultilevel"/>
    <w:tmpl w:val="9FE6E5CA"/>
    <w:lvl w:ilvl="0" w:tplc="F500AE5C">
      <w:start w:val="9"/>
      <w:numFmt w:val="decimal"/>
      <w:lvlText w:val="%1."/>
      <w:lvlJc w:val="left"/>
      <w:pPr>
        <w:ind w:left="4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4800" w:hanging="360"/>
      </w:pPr>
    </w:lvl>
    <w:lvl w:ilvl="2" w:tplc="0419001B" w:tentative="1">
      <w:start w:val="1"/>
      <w:numFmt w:val="lowerRoman"/>
      <w:lvlText w:val="%3."/>
      <w:lvlJc w:val="right"/>
      <w:pPr>
        <w:ind w:left="5520" w:hanging="180"/>
      </w:pPr>
    </w:lvl>
    <w:lvl w:ilvl="3" w:tplc="0419000F" w:tentative="1">
      <w:start w:val="1"/>
      <w:numFmt w:val="decimal"/>
      <w:lvlText w:val="%4."/>
      <w:lvlJc w:val="left"/>
      <w:pPr>
        <w:ind w:left="6240" w:hanging="360"/>
      </w:pPr>
    </w:lvl>
    <w:lvl w:ilvl="4" w:tplc="04190019" w:tentative="1">
      <w:start w:val="1"/>
      <w:numFmt w:val="lowerLetter"/>
      <w:lvlText w:val="%5."/>
      <w:lvlJc w:val="left"/>
      <w:pPr>
        <w:ind w:left="6960" w:hanging="360"/>
      </w:pPr>
    </w:lvl>
    <w:lvl w:ilvl="5" w:tplc="0419001B" w:tentative="1">
      <w:start w:val="1"/>
      <w:numFmt w:val="lowerRoman"/>
      <w:lvlText w:val="%6."/>
      <w:lvlJc w:val="right"/>
      <w:pPr>
        <w:ind w:left="7680" w:hanging="180"/>
      </w:pPr>
    </w:lvl>
    <w:lvl w:ilvl="6" w:tplc="0419000F" w:tentative="1">
      <w:start w:val="1"/>
      <w:numFmt w:val="decimal"/>
      <w:lvlText w:val="%7."/>
      <w:lvlJc w:val="left"/>
      <w:pPr>
        <w:ind w:left="8400" w:hanging="360"/>
      </w:pPr>
    </w:lvl>
    <w:lvl w:ilvl="7" w:tplc="04190019" w:tentative="1">
      <w:start w:val="1"/>
      <w:numFmt w:val="lowerLetter"/>
      <w:lvlText w:val="%8."/>
      <w:lvlJc w:val="left"/>
      <w:pPr>
        <w:ind w:left="9120" w:hanging="360"/>
      </w:pPr>
    </w:lvl>
    <w:lvl w:ilvl="8" w:tplc="0419001B" w:tentative="1">
      <w:start w:val="1"/>
      <w:numFmt w:val="lowerRoman"/>
      <w:lvlText w:val="%9."/>
      <w:lvlJc w:val="right"/>
      <w:pPr>
        <w:ind w:left="9840" w:hanging="180"/>
      </w:pPr>
    </w:lvl>
  </w:abstractNum>
  <w:abstractNum w:abstractNumId="40">
    <w:nsid w:val="6E2B2646"/>
    <w:multiLevelType w:val="multilevel"/>
    <w:tmpl w:val="1A8CD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1D42631"/>
    <w:multiLevelType w:val="hybridMultilevel"/>
    <w:tmpl w:val="4FB41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27302E2"/>
    <w:multiLevelType w:val="hybridMultilevel"/>
    <w:tmpl w:val="10B44E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E87BE9"/>
    <w:multiLevelType w:val="multilevel"/>
    <w:tmpl w:val="B84E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3F25AF2"/>
    <w:multiLevelType w:val="hybridMultilevel"/>
    <w:tmpl w:val="B8FABCE6"/>
    <w:lvl w:ilvl="0" w:tplc="F14EE95A">
      <w:start w:val="4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5">
    <w:nsid w:val="78D66FA3"/>
    <w:multiLevelType w:val="hybridMultilevel"/>
    <w:tmpl w:val="E912DCE2"/>
    <w:lvl w:ilvl="0" w:tplc="F6FCD9D8">
      <w:start w:val="2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A96291A"/>
    <w:multiLevelType w:val="multilevel"/>
    <w:tmpl w:val="1F6E0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B0F5435"/>
    <w:multiLevelType w:val="multilevel"/>
    <w:tmpl w:val="9A00A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F066AAC"/>
    <w:multiLevelType w:val="multilevel"/>
    <w:tmpl w:val="1BA638CA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4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47"/>
  </w:num>
  <w:num w:numId="21">
    <w:abstractNumId w:val="34"/>
  </w:num>
  <w:num w:numId="22">
    <w:abstractNumId w:val="21"/>
  </w:num>
  <w:num w:numId="23">
    <w:abstractNumId w:val="1"/>
  </w:num>
  <w:num w:numId="24">
    <w:abstractNumId w:val="2"/>
  </w:num>
  <w:num w:numId="25">
    <w:abstractNumId w:val="4"/>
  </w:num>
  <w:num w:numId="26">
    <w:abstractNumId w:val="42"/>
  </w:num>
  <w:num w:numId="27">
    <w:abstractNumId w:val="3"/>
  </w:num>
  <w:num w:numId="28">
    <w:abstractNumId w:val="5"/>
  </w:num>
  <w:num w:numId="29">
    <w:abstractNumId w:val="36"/>
  </w:num>
  <w:num w:numId="30">
    <w:abstractNumId w:val="8"/>
  </w:num>
  <w:num w:numId="31">
    <w:abstractNumId w:val="22"/>
  </w:num>
  <w:num w:numId="32">
    <w:abstractNumId w:val="6"/>
  </w:num>
  <w:num w:numId="33">
    <w:abstractNumId w:val="40"/>
  </w:num>
  <w:num w:numId="34">
    <w:abstractNumId w:val="48"/>
  </w:num>
  <w:num w:numId="35">
    <w:abstractNumId w:val="31"/>
  </w:num>
  <w:num w:numId="36">
    <w:abstractNumId w:val="10"/>
  </w:num>
  <w:num w:numId="37">
    <w:abstractNumId w:val="14"/>
  </w:num>
  <w:num w:numId="38">
    <w:abstractNumId w:val="9"/>
  </w:num>
  <w:num w:numId="39">
    <w:abstractNumId w:val="13"/>
  </w:num>
  <w:num w:numId="40">
    <w:abstractNumId w:val="35"/>
  </w:num>
  <w:num w:numId="4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4"/>
  </w:num>
  <w:num w:numId="43">
    <w:abstractNumId w:val="26"/>
  </w:num>
  <w:num w:numId="44">
    <w:abstractNumId w:val="17"/>
  </w:num>
  <w:num w:numId="45">
    <w:abstractNumId w:val="11"/>
  </w:num>
  <w:num w:numId="46">
    <w:abstractNumId w:val="16"/>
  </w:num>
  <w:num w:numId="47">
    <w:abstractNumId w:val="30"/>
  </w:num>
  <w:num w:numId="48">
    <w:abstractNumId w:val="27"/>
  </w:num>
  <w:num w:numId="49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25C34"/>
    <w:rsid w:val="00725C34"/>
    <w:rsid w:val="007A207F"/>
    <w:rsid w:val="00906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207F"/>
  </w:style>
  <w:style w:type="paragraph" w:styleId="1">
    <w:name w:val="heading 1"/>
    <w:basedOn w:val="a0"/>
    <w:next w:val="a0"/>
    <w:link w:val="10"/>
    <w:qFormat/>
    <w:rsid w:val="00725C3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0"/>
    <w:next w:val="a0"/>
    <w:link w:val="20"/>
    <w:semiHidden/>
    <w:unhideWhenUsed/>
    <w:qFormat/>
    <w:rsid w:val="00725C3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heading 3"/>
    <w:basedOn w:val="a0"/>
    <w:next w:val="a0"/>
    <w:link w:val="30"/>
    <w:semiHidden/>
    <w:unhideWhenUsed/>
    <w:qFormat/>
    <w:rsid w:val="00725C34"/>
    <w:pPr>
      <w:keepNext/>
      <w:spacing w:after="0" w:line="240" w:lineRule="auto"/>
      <w:ind w:left="360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0"/>
    <w:next w:val="a0"/>
    <w:link w:val="40"/>
    <w:semiHidden/>
    <w:unhideWhenUsed/>
    <w:qFormat/>
    <w:rsid w:val="00725C34"/>
    <w:pPr>
      <w:keepNext/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725C34"/>
    <w:p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725C34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25C34"/>
    <w:pPr>
      <w:spacing w:before="240" w:after="60" w:line="240" w:lineRule="auto"/>
      <w:outlineLvl w:val="8"/>
    </w:pPr>
    <w:rPr>
      <w:rFonts w:ascii="Cambria" w:eastAsia="Times New Roman" w:hAnsi="Cambria" w:cs="Times New Roman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725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725C3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725C3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semiHidden/>
    <w:rsid w:val="00725C3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725C3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1"/>
    <w:link w:val="4"/>
    <w:semiHidden/>
    <w:rsid w:val="00725C34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725C34"/>
    <w:rPr>
      <w:rFonts w:eastAsiaTheme="minorEastAsia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semiHidden/>
    <w:rsid w:val="00725C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725C34"/>
    <w:rPr>
      <w:rFonts w:ascii="Cambria" w:eastAsia="Times New Roman" w:hAnsi="Cambria" w:cs="Times New Roman"/>
      <w:lang w:eastAsia="ru-RU"/>
    </w:rPr>
  </w:style>
  <w:style w:type="paragraph" w:styleId="a6">
    <w:name w:val="No Spacing"/>
    <w:link w:val="a7"/>
    <w:uiPriority w:val="1"/>
    <w:qFormat/>
    <w:rsid w:val="00725C34"/>
    <w:pPr>
      <w:pBdr>
        <w:bottom w:val="single" w:sz="12" w:space="31" w:color="auto"/>
      </w:pBd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0"/>
    <w:uiPriority w:val="34"/>
    <w:qFormat/>
    <w:rsid w:val="00725C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1"/>
    <w:semiHidden/>
    <w:unhideWhenUsed/>
    <w:rsid w:val="00725C34"/>
    <w:rPr>
      <w:color w:val="0000FF"/>
      <w:u w:val="single"/>
    </w:rPr>
  </w:style>
  <w:style w:type="character" w:customStyle="1" w:styleId="HTML">
    <w:name w:val="Стандартный HTML Знак"/>
    <w:basedOn w:val="a1"/>
    <w:link w:val="HTML0"/>
    <w:uiPriority w:val="99"/>
    <w:semiHidden/>
    <w:rsid w:val="00725C3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0"/>
    <w:link w:val="HTML"/>
    <w:uiPriority w:val="99"/>
    <w:semiHidden/>
    <w:unhideWhenUsed/>
    <w:rsid w:val="00725C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1"/>
    <w:basedOn w:val="a1"/>
    <w:link w:val="HTML0"/>
    <w:uiPriority w:val="99"/>
    <w:semiHidden/>
    <w:rsid w:val="00725C34"/>
    <w:rPr>
      <w:rFonts w:ascii="Consolas" w:hAnsi="Consolas" w:cs="Consolas"/>
      <w:sz w:val="20"/>
      <w:szCs w:val="20"/>
    </w:rPr>
  </w:style>
  <w:style w:type="paragraph" w:styleId="aa">
    <w:name w:val="Normal (Web)"/>
    <w:basedOn w:val="a0"/>
    <w:uiPriority w:val="99"/>
    <w:unhideWhenUsed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0"/>
    <w:link w:val="ac"/>
    <w:uiPriority w:val="99"/>
    <w:semiHidden/>
    <w:unhideWhenUsed/>
    <w:rsid w:val="00725C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1"/>
    <w:link w:val="ab"/>
    <w:uiPriority w:val="99"/>
    <w:semiHidden/>
    <w:rsid w:val="00725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unhideWhenUsed/>
    <w:rsid w:val="00725C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1"/>
    <w:link w:val="ad"/>
    <w:uiPriority w:val="99"/>
    <w:rsid w:val="00725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"/>
    <w:basedOn w:val="a0"/>
    <w:uiPriority w:val="99"/>
    <w:semiHidden/>
    <w:unhideWhenUsed/>
    <w:rsid w:val="00725C34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List Bullet"/>
    <w:basedOn w:val="a0"/>
    <w:uiPriority w:val="99"/>
    <w:semiHidden/>
    <w:unhideWhenUsed/>
    <w:rsid w:val="00725C34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Title"/>
    <w:basedOn w:val="a0"/>
    <w:link w:val="af1"/>
    <w:uiPriority w:val="99"/>
    <w:qFormat/>
    <w:rsid w:val="00725C3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1">
    <w:name w:val="Название Знак"/>
    <w:basedOn w:val="a1"/>
    <w:link w:val="af0"/>
    <w:uiPriority w:val="99"/>
    <w:rsid w:val="00725C3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2">
    <w:name w:val="Body Text"/>
    <w:basedOn w:val="a0"/>
    <w:link w:val="af3"/>
    <w:uiPriority w:val="99"/>
    <w:semiHidden/>
    <w:unhideWhenUsed/>
    <w:rsid w:val="00725C3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  <w:style w:type="character" w:customStyle="1" w:styleId="af3">
    <w:name w:val="Основной текст Знак"/>
    <w:basedOn w:val="a1"/>
    <w:link w:val="af2"/>
    <w:uiPriority w:val="99"/>
    <w:semiHidden/>
    <w:rsid w:val="00725C34"/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725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725C3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текст с отступом Знак1"/>
    <w:basedOn w:val="a1"/>
    <w:link w:val="af5"/>
    <w:uiPriority w:val="99"/>
    <w:semiHidden/>
    <w:rsid w:val="00725C34"/>
  </w:style>
  <w:style w:type="paragraph" w:styleId="21">
    <w:name w:val="Body Text 2"/>
    <w:basedOn w:val="a0"/>
    <w:link w:val="22"/>
    <w:uiPriority w:val="99"/>
    <w:unhideWhenUsed/>
    <w:rsid w:val="00725C3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uiPriority w:val="99"/>
    <w:rsid w:val="00725C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rsid w:val="00725C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unhideWhenUsed/>
    <w:rsid w:val="00725C3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1"/>
    <w:link w:val="32"/>
    <w:uiPriority w:val="99"/>
    <w:semiHidden/>
    <w:rsid w:val="00725C34"/>
    <w:rPr>
      <w:sz w:val="16"/>
      <w:szCs w:val="16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725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725C3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1"/>
    <w:link w:val="24"/>
    <w:uiPriority w:val="99"/>
    <w:semiHidden/>
    <w:rsid w:val="00725C34"/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725C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725C3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1"/>
    <w:link w:val="34"/>
    <w:uiPriority w:val="99"/>
    <w:semiHidden/>
    <w:rsid w:val="00725C34"/>
    <w:rPr>
      <w:sz w:val="16"/>
      <w:szCs w:val="16"/>
    </w:rPr>
  </w:style>
  <w:style w:type="character" w:customStyle="1" w:styleId="a7">
    <w:name w:val="Без интервала Знак"/>
    <w:basedOn w:val="a1"/>
    <w:link w:val="a6"/>
    <w:uiPriority w:val="1"/>
    <w:locked/>
    <w:rsid w:val="00725C3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Text">
    <w:name w:val="Text"/>
    <w:basedOn w:val="a0"/>
    <w:uiPriority w:val="99"/>
    <w:rsid w:val="00725C34"/>
    <w:pPr>
      <w:widowControl w:val="0"/>
      <w:autoSpaceDE w:val="0"/>
      <w:autoSpaceDN w:val="0"/>
      <w:adjustRightInd w:val="0"/>
      <w:spacing w:after="0" w:line="280" w:lineRule="atLeast"/>
      <w:ind w:firstLine="283"/>
      <w:jc w:val="both"/>
    </w:pPr>
    <w:rPr>
      <w:rFonts w:ascii="TimesNRCyrMT" w:eastAsia="Times New Roman" w:hAnsi="TimesNRCyrMT" w:cs="Times New Roman"/>
      <w:color w:val="000000"/>
      <w:sz w:val="24"/>
      <w:szCs w:val="24"/>
      <w:lang w:eastAsia="ru-RU"/>
    </w:rPr>
  </w:style>
  <w:style w:type="paragraph" w:customStyle="1" w:styleId="Default">
    <w:name w:val="Default"/>
    <w:rsid w:val="00725C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6">
    <w:name w:val="Стиль"/>
    <w:uiPriority w:val="99"/>
    <w:rsid w:val="00725C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0">
    <w:name w:val="c0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0"/>
    <w:uiPriority w:val="99"/>
    <w:rsid w:val="00725C34"/>
    <w:pPr>
      <w:ind w:left="720"/>
    </w:pPr>
    <w:rPr>
      <w:rFonts w:ascii="Calibri" w:eastAsia="Times New Roman" w:hAnsi="Calibri" w:cs="Times New Roman"/>
      <w:lang w:eastAsia="ru-RU"/>
    </w:rPr>
  </w:style>
  <w:style w:type="paragraph" w:customStyle="1" w:styleId="c18c6">
    <w:name w:val="c18 c6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itlemain21">
    <w:name w:val="titlemain21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Без интервала1"/>
    <w:uiPriority w:val="99"/>
    <w:rsid w:val="00725C34"/>
    <w:pPr>
      <w:spacing w:after="0" w:line="240" w:lineRule="auto"/>
      <w:ind w:firstLine="567"/>
    </w:pPr>
    <w:rPr>
      <w:rFonts w:ascii="Calibri" w:eastAsia="Times New Roman" w:hAnsi="Calibri" w:cs="Times New Roman"/>
    </w:rPr>
  </w:style>
  <w:style w:type="paragraph" w:customStyle="1" w:styleId="c6c18">
    <w:name w:val="c6 c18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c13">
    <w:name w:val="c6 c13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c8">
    <w:name w:val="c0 c8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c9">
    <w:name w:val="c0 c9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sm">
    <w:name w:val="menusm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одержимое таблицы"/>
    <w:basedOn w:val="a0"/>
    <w:uiPriority w:val="99"/>
    <w:rsid w:val="00725C34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5">
    <w:name w:val="Абзац списка2"/>
    <w:basedOn w:val="a0"/>
    <w:uiPriority w:val="99"/>
    <w:rsid w:val="00725C34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35">
    <w:name w:val="Абзац списка3"/>
    <w:basedOn w:val="a0"/>
    <w:uiPriority w:val="99"/>
    <w:rsid w:val="00725C34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default0">
    <w:name w:val="default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725C34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f8">
    <w:name w:val="таблица"/>
    <w:basedOn w:val="af2"/>
    <w:uiPriority w:val="99"/>
    <w:rsid w:val="00725C34"/>
    <w:pPr>
      <w:autoSpaceDE w:val="0"/>
      <w:autoSpaceDN w:val="0"/>
      <w:adjustRightInd w:val="0"/>
      <w:spacing w:line="232" w:lineRule="atLeast"/>
      <w:ind w:left="57" w:right="57"/>
      <w:jc w:val="left"/>
    </w:pPr>
    <w:rPr>
      <w:rFonts w:ascii="Arial" w:eastAsia="Calibri" w:hAnsi="Arial" w:cs="Arial"/>
      <w:b w:val="0"/>
      <w:bCs w:val="0"/>
      <w:i w:val="0"/>
      <w:iCs w:val="0"/>
      <w:color w:val="000000"/>
      <w:sz w:val="18"/>
      <w:szCs w:val="18"/>
      <w:lang w:eastAsia="en-US"/>
    </w:rPr>
  </w:style>
  <w:style w:type="paragraph" w:customStyle="1" w:styleId="Style2">
    <w:name w:val="Style2"/>
    <w:basedOn w:val="a0"/>
    <w:uiPriority w:val="99"/>
    <w:rsid w:val="00725C34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Times New Roman" w:hAnsi="Georgia" w:cs="Times New Roman"/>
      <w:sz w:val="24"/>
      <w:szCs w:val="24"/>
      <w:lang w:eastAsia="ru-RU"/>
    </w:rPr>
  </w:style>
  <w:style w:type="paragraph" w:customStyle="1" w:styleId="c13">
    <w:name w:val="c13"/>
    <w:basedOn w:val="a0"/>
    <w:uiPriority w:val="99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style51">
    <w:name w:val="style51"/>
    <w:basedOn w:val="a1"/>
    <w:rsid w:val="00725C34"/>
    <w:rPr>
      <w:color w:val="FF0000"/>
    </w:rPr>
  </w:style>
  <w:style w:type="character" w:customStyle="1" w:styleId="c1">
    <w:name w:val="c1"/>
    <w:basedOn w:val="a1"/>
    <w:rsid w:val="00725C34"/>
  </w:style>
  <w:style w:type="character" w:customStyle="1" w:styleId="c2">
    <w:name w:val="c2"/>
    <w:basedOn w:val="a1"/>
    <w:rsid w:val="00725C34"/>
  </w:style>
  <w:style w:type="character" w:customStyle="1" w:styleId="c6c2">
    <w:name w:val="c6 c2"/>
    <w:basedOn w:val="a1"/>
    <w:rsid w:val="00725C34"/>
  </w:style>
  <w:style w:type="character" w:customStyle="1" w:styleId="c10c6c2">
    <w:name w:val="c10 c6 c2"/>
    <w:basedOn w:val="a1"/>
    <w:rsid w:val="00725C34"/>
  </w:style>
  <w:style w:type="character" w:customStyle="1" w:styleId="c8c2">
    <w:name w:val="c8 c2"/>
    <w:basedOn w:val="a1"/>
    <w:rsid w:val="00725C34"/>
  </w:style>
  <w:style w:type="character" w:customStyle="1" w:styleId="c8c6c2">
    <w:name w:val="c8 c6 c2"/>
    <w:basedOn w:val="a1"/>
    <w:rsid w:val="00725C34"/>
  </w:style>
  <w:style w:type="character" w:customStyle="1" w:styleId="c18">
    <w:name w:val="c18"/>
    <w:basedOn w:val="a1"/>
    <w:rsid w:val="00725C34"/>
  </w:style>
  <w:style w:type="character" w:customStyle="1" w:styleId="c3c8c2">
    <w:name w:val="c3 c8 c2"/>
    <w:basedOn w:val="a1"/>
    <w:rsid w:val="00725C34"/>
  </w:style>
  <w:style w:type="character" w:customStyle="1" w:styleId="c3c2">
    <w:name w:val="c3 c2"/>
    <w:basedOn w:val="a1"/>
    <w:rsid w:val="00725C34"/>
  </w:style>
  <w:style w:type="character" w:customStyle="1" w:styleId="c3c10c6c2">
    <w:name w:val="c3 c10 c6 c2"/>
    <w:basedOn w:val="a1"/>
    <w:rsid w:val="00725C34"/>
  </w:style>
  <w:style w:type="character" w:customStyle="1" w:styleId="c10c2">
    <w:name w:val="c10 c2"/>
    <w:basedOn w:val="a1"/>
    <w:rsid w:val="00725C34"/>
  </w:style>
  <w:style w:type="character" w:customStyle="1" w:styleId="c2c3">
    <w:name w:val="c2 c3"/>
    <w:basedOn w:val="a1"/>
    <w:rsid w:val="00725C34"/>
  </w:style>
  <w:style w:type="character" w:customStyle="1" w:styleId="c3c8c10c6c2">
    <w:name w:val="c3 c8 c10 c6 c2"/>
    <w:basedOn w:val="a1"/>
    <w:rsid w:val="00725C34"/>
  </w:style>
  <w:style w:type="character" w:customStyle="1" w:styleId="c8c6c2c10">
    <w:name w:val="c8 c6 c2 c10"/>
    <w:basedOn w:val="a1"/>
    <w:rsid w:val="00725C34"/>
  </w:style>
  <w:style w:type="character" w:customStyle="1" w:styleId="c8c10c2">
    <w:name w:val="c8 c10 c2"/>
    <w:basedOn w:val="a1"/>
    <w:rsid w:val="00725C34"/>
  </w:style>
  <w:style w:type="character" w:customStyle="1" w:styleId="c8c10c6c2">
    <w:name w:val="c8 c10 c6 c2"/>
    <w:basedOn w:val="a1"/>
    <w:rsid w:val="00725C34"/>
  </w:style>
  <w:style w:type="character" w:customStyle="1" w:styleId="c2c8">
    <w:name w:val="c2 c8"/>
    <w:basedOn w:val="a1"/>
    <w:rsid w:val="00725C34"/>
  </w:style>
  <w:style w:type="character" w:customStyle="1" w:styleId="titlemain2">
    <w:name w:val="titlemain2"/>
    <w:basedOn w:val="a1"/>
    <w:rsid w:val="00725C34"/>
  </w:style>
  <w:style w:type="character" w:customStyle="1" w:styleId="c10">
    <w:name w:val="c10"/>
    <w:basedOn w:val="a1"/>
    <w:rsid w:val="00725C34"/>
  </w:style>
  <w:style w:type="character" w:customStyle="1" w:styleId="c4c14">
    <w:name w:val="c4 c14"/>
    <w:basedOn w:val="a1"/>
    <w:rsid w:val="00725C34"/>
  </w:style>
  <w:style w:type="character" w:customStyle="1" w:styleId="apple-converted-space">
    <w:name w:val="apple-converted-space"/>
    <w:basedOn w:val="a1"/>
    <w:rsid w:val="00725C34"/>
  </w:style>
  <w:style w:type="character" w:customStyle="1" w:styleId="c1c4">
    <w:name w:val="c1 c4"/>
    <w:basedOn w:val="a1"/>
    <w:rsid w:val="00725C34"/>
  </w:style>
  <w:style w:type="character" w:customStyle="1" w:styleId="c0c80">
    <w:name w:val="c0c8"/>
    <w:basedOn w:val="a1"/>
    <w:rsid w:val="00725C34"/>
  </w:style>
  <w:style w:type="character" w:customStyle="1" w:styleId="c3">
    <w:name w:val="c3"/>
    <w:basedOn w:val="a1"/>
    <w:rsid w:val="00725C34"/>
    <w:rPr>
      <w:rFonts w:ascii="Times New Roman" w:hAnsi="Times New Roman" w:cs="Times New Roman" w:hint="default"/>
    </w:rPr>
  </w:style>
  <w:style w:type="character" w:customStyle="1" w:styleId="b-share">
    <w:name w:val="b-share"/>
    <w:basedOn w:val="a1"/>
    <w:rsid w:val="00725C34"/>
  </w:style>
  <w:style w:type="character" w:customStyle="1" w:styleId="b-share-form-button">
    <w:name w:val="b-share-form-button"/>
    <w:basedOn w:val="a1"/>
    <w:rsid w:val="00725C34"/>
  </w:style>
  <w:style w:type="character" w:customStyle="1" w:styleId="c16">
    <w:name w:val="c16"/>
    <w:basedOn w:val="a1"/>
    <w:rsid w:val="00725C34"/>
  </w:style>
  <w:style w:type="character" w:customStyle="1" w:styleId="c22c12c9">
    <w:name w:val="c22 c12 c9"/>
    <w:basedOn w:val="a1"/>
    <w:rsid w:val="00725C34"/>
  </w:style>
  <w:style w:type="table" w:styleId="af9">
    <w:name w:val="Table Grid"/>
    <w:basedOn w:val="a2"/>
    <w:uiPriority w:val="39"/>
    <w:rsid w:val="00725C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bullet1gif">
    <w:name w:val="msolistparagraphbullet1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listparagraphbullet2gif">
    <w:name w:val="msolistparagraphbullet2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listparagraphbullet3gif">
    <w:name w:val="msolistparagraphbullet3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bullet1gif">
    <w:name w:val="msonormalbullet1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bullet2gif">
    <w:name w:val="msonormalbullet2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bullet3gif">
    <w:name w:val="msonormalbullet3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bodytext3bullet1gif">
    <w:name w:val="msobodytext3bullet1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bodytext3bullet3gif">
    <w:name w:val="msobodytext3bullet3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bodytext2bullet2gif">
    <w:name w:val="msobodytext2bullet2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bodytext2bullet3gif">
    <w:name w:val="msobodytext2bullet3.gif"/>
    <w:basedOn w:val="a0"/>
    <w:uiPriority w:val="99"/>
    <w:rsid w:val="00725C3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7">
    <w:name w:val="c7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1"/>
    <w:rsid w:val="00725C34"/>
  </w:style>
  <w:style w:type="paragraph" w:customStyle="1" w:styleId="c11">
    <w:name w:val="c11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1"/>
    <w:rsid w:val="00725C34"/>
  </w:style>
  <w:style w:type="character" w:customStyle="1" w:styleId="c23">
    <w:name w:val="c23"/>
    <w:basedOn w:val="a1"/>
    <w:rsid w:val="00725C34"/>
  </w:style>
  <w:style w:type="character" w:customStyle="1" w:styleId="c26">
    <w:name w:val="c26"/>
    <w:basedOn w:val="a1"/>
    <w:rsid w:val="00725C34"/>
  </w:style>
  <w:style w:type="paragraph" w:customStyle="1" w:styleId="c29">
    <w:name w:val="c29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Strong"/>
    <w:basedOn w:val="a1"/>
    <w:uiPriority w:val="22"/>
    <w:qFormat/>
    <w:rsid w:val="00725C34"/>
    <w:rPr>
      <w:b/>
      <w:bCs/>
    </w:rPr>
  </w:style>
  <w:style w:type="character" w:styleId="afb">
    <w:name w:val="Emphasis"/>
    <w:basedOn w:val="a1"/>
    <w:uiPriority w:val="20"/>
    <w:qFormat/>
    <w:rsid w:val="00725C34"/>
    <w:rPr>
      <w:i/>
      <w:iCs/>
    </w:rPr>
  </w:style>
  <w:style w:type="paragraph" w:customStyle="1" w:styleId="infolavkatitle">
    <w:name w:val="infolavka__title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1"/>
    <w:rsid w:val="00725C34"/>
  </w:style>
  <w:style w:type="character" w:customStyle="1" w:styleId="file">
    <w:name w:val="file"/>
    <w:basedOn w:val="a1"/>
    <w:rsid w:val="00725C34"/>
  </w:style>
  <w:style w:type="character" w:customStyle="1" w:styleId="c17">
    <w:name w:val="c17"/>
    <w:basedOn w:val="a1"/>
    <w:rsid w:val="00725C34"/>
  </w:style>
  <w:style w:type="character" w:customStyle="1" w:styleId="c21">
    <w:name w:val="c21"/>
    <w:basedOn w:val="a1"/>
    <w:rsid w:val="00725C34"/>
  </w:style>
  <w:style w:type="paragraph" w:customStyle="1" w:styleId="tb">
    <w:name w:val="tb"/>
    <w:basedOn w:val="a0"/>
    <w:rsid w:val="0072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47</Pages>
  <Words>10458</Words>
  <Characters>59615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2021-11-11T23:52:00Z</dcterms:created>
  <dcterms:modified xsi:type="dcterms:W3CDTF">2021-11-12T00:06:00Z</dcterms:modified>
</cp:coreProperties>
</file>